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595D" w14:textId="77777777" w:rsidR="00603933" w:rsidRPr="00D77E85" w:rsidRDefault="00603933" w:rsidP="006039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D77E85">
        <w:rPr>
          <w:rFonts w:asciiTheme="majorBidi" w:hAnsiTheme="majorBidi" w:cstheme="majorBidi"/>
          <w:b/>
          <w:bCs/>
          <w:sz w:val="24"/>
          <w:szCs w:val="24"/>
        </w:rPr>
        <w:t>С Т А Н О В И Щ Е</w:t>
      </w:r>
    </w:p>
    <w:p w14:paraId="26DA158F" w14:textId="77777777" w:rsidR="00C16D32" w:rsidRPr="00D77E85" w:rsidRDefault="00C16D32" w:rsidP="0060393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779E173" w14:textId="77777777" w:rsidR="00603933" w:rsidRPr="00D77E85" w:rsidRDefault="00603933" w:rsidP="00603933">
      <w:pPr>
        <w:jc w:val="center"/>
        <w:rPr>
          <w:rFonts w:asciiTheme="majorBidi" w:hAnsiTheme="majorBidi" w:cstheme="majorBidi"/>
          <w:sz w:val="24"/>
          <w:szCs w:val="24"/>
        </w:rPr>
      </w:pPr>
      <w:r w:rsidRPr="00D77E85">
        <w:rPr>
          <w:rFonts w:asciiTheme="majorBidi" w:hAnsiTheme="majorBidi" w:cstheme="majorBidi"/>
          <w:sz w:val="24"/>
          <w:szCs w:val="24"/>
        </w:rPr>
        <w:t>от доц. д-р Албена Здравкова Миланова,</w:t>
      </w:r>
    </w:p>
    <w:p w14:paraId="39CAABBB" w14:textId="77777777" w:rsidR="00603933" w:rsidRPr="00D77E85" w:rsidRDefault="00603933" w:rsidP="00C16D32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77E85">
        <w:rPr>
          <w:rFonts w:asciiTheme="majorBidi" w:hAnsiTheme="majorBidi" w:cstheme="majorBidi"/>
          <w:sz w:val="24"/>
          <w:szCs w:val="24"/>
        </w:rPr>
        <w:t>член на научно жури по конкурса за заемане на академичната длъжност „доцент“ по ПН 2.2 История и археология (Средновековна обща история – Западният модел на управление в Егея – франки и венецианци XIII-XV век), обявен в ДВ, бр. 65 от 28.07.2023 г.</w:t>
      </w:r>
    </w:p>
    <w:p w14:paraId="2F2AEC31" w14:textId="77777777" w:rsidR="00603933" w:rsidRPr="00D77E85" w:rsidRDefault="00603933" w:rsidP="006039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2EB5804" w14:textId="62D44E2F" w:rsidR="00D77E85" w:rsidRDefault="00603933" w:rsidP="00D77E8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77E85">
        <w:rPr>
          <w:rFonts w:asciiTheme="majorBidi" w:hAnsiTheme="majorBidi" w:cstheme="majorBidi"/>
          <w:sz w:val="24"/>
          <w:szCs w:val="24"/>
        </w:rPr>
        <w:t xml:space="preserve">Гл. ас. д-р Никола Дюлгеров е единствен кандидат в гореспоменатия конкурс. </w:t>
      </w:r>
      <w:r w:rsidR="00FB08A1" w:rsidRPr="00D77E85">
        <w:rPr>
          <w:rFonts w:asciiTheme="majorBidi" w:hAnsiTheme="majorBidi" w:cstheme="majorBidi"/>
          <w:sz w:val="24"/>
          <w:szCs w:val="24"/>
        </w:rPr>
        <w:t xml:space="preserve">От представената документация става ясно, че </w:t>
      </w:r>
      <w:r w:rsidR="00566715">
        <w:rPr>
          <w:rFonts w:asciiTheme="majorBidi" w:hAnsiTheme="majorBidi" w:cstheme="majorBidi"/>
          <w:sz w:val="24"/>
          <w:szCs w:val="24"/>
        </w:rPr>
        <w:t>кандидатът</w:t>
      </w:r>
      <w:r w:rsidR="00FB08A1" w:rsidRPr="00D77E85">
        <w:rPr>
          <w:rFonts w:asciiTheme="majorBidi" w:hAnsiTheme="majorBidi" w:cstheme="majorBidi"/>
          <w:sz w:val="24"/>
          <w:szCs w:val="24"/>
        </w:rPr>
        <w:t xml:space="preserve"> отговаря на изискванията на Закона за научните степени и звания, както и на Правилника на СУ за условията и реда за придобиване на научни степени и заемане на </w:t>
      </w:r>
      <w:r w:rsidR="00D95E25">
        <w:rPr>
          <w:rFonts w:asciiTheme="majorBidi" w:hAnsiTheme="majorBidi" w:cstheme="majorBidi"/>
          <w:sz w:val="24"/>
          <w:szCs w:val="24"/>
        </w:rPr>
        <w:t>академични</w:t>
      </w:r>
      <w:r w:rsidR="00FB08A1" w:rsidRPr="00D77E85">
        <w:rPr>
          <w:rFonts w:asciiTheme="majorBidi" w:hAnsiTheme="majorBidi" w:cstheme="majorBidi"/>
          <w:sz w:val="24"/>
          <w:szCs w:val="24"/>
        </w:rPr>
        <w:t xml:space="preserve"> длъжности в СУ „Св. Климент Охридски“, </w:t>
      </w:r>
      <w:r w:rsidR="00D77E85">
        <w:rPr>
          <w:rFonts w:asciiTheme="majorBidi" w:hAnsiTheme="majorBidi" w:cstheme="majorBidi"/>
          <w:sz w:val="24"/>
          <w:szCs w:val="24"/>
        </w:rPr>
        <w:t>както следва:</w:t>
      </w:r>
    </w:p>
    <w:p w14:paraId="1EF3BA85" w14:textId="5DFDD5BF" w:rsidR="00566715" w:rsidRDefault="00D77E85" w:rsidP="00D77E8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D77E85">
        <w:rPr>
          <w:rFonts w:asciiTheme="majorBidi" w:hAnsiTheme="majorBidi" w:cstheme="majorBidi"/>
          <w:sz w:val="24"/>
          <w:szCs w:val="24"/>
        </w:rPr>
        <w:t xml:space="preserve">Кандидатът е заемал академичната длъжност „главен асистент“ в </w:t>
      </w:r>
      <w:r w:rsidR="00566715">
        <w:rPr>
          <w:rFonts w:asciiTheme="majorBidi" w:hAnsiTheme="majorBidi" w:cstheme="majorBidi"/>
          <w:sz w:val="24"/>
          <w:szCs w:val="24"/>
        </w:rPr>
        <w:t xml:space="preserve">Исторически факултет на </w:t>
      </w:r>
      <w:r w:rsidRPr="00D77E85">
        <w:rPr>
          <w:rFonts w:asciiTheme="majorBidi" w:hAnsiTheme="majorBidi" w:cstheme="majorBidi"/>
          <w:sz w:val="24"/>
          <w:szCs w:val="24"/>
        </w:rPr>
        <w:t xml:space="preserve">СУ „Св. Климент Охридски“ в продължение на 12 години. </w:t>
      </w:r>
      <w:r>
        <w:rPr>
          <w:rFonts w:asciiTheme="majorBidi" w:hAnsiTheme="majorBidi" w:cstheme="majorBidi"/>
          <w:sz w:val="24"/>
          <w:szCs w:val="24"/>
        </w:rPr>
        <w:t xml:space="preserve">Този му стаж </w:t>
      </w:r>
      <w:r w:rsidR="00D347E8">
        <w:rPr>
          <w:rFonts w:asciiTheme="majorBidi" w:hAnsiTheme="majorBidi" w:cstheme="majorBidi"/>
          <w:sz w:val="24"/>
          <w:szCs w:val="24"/>
        </w:rPr>
        <w:t>се доказва</w:t>
      </w:r>
      <w:r w:rsidRPr="00D77E85">
        <w:rPr>
          <w:rFonts w:asciiTheme="majorBidi" w:hAnsiTheme="majorBidi" w:cstheme="majorBidi"/>
          <w:sz w:val="24"/>
          <w:szCs w:val="24"/>
        </w:rPr>
        <w:t xml:space="preserve"> с</w:t>
      </w:r>
      <w:r>
        <w:rPr>
          <w:rFonts w:asciiTheme="majorBidi" w:hAnsiTheme="majorBidi" w:cstheme="majorBidi"/>
          <w:sz w:val="24"/>
          <w:szCs w:val="24"/>
        </w:rPr>
        <w:t xml:space="preserve"> Удостоверение № 242</w:t>
      </w:r>
      <w:r w:rsidR="00566715">
        <w:rPr>
          <w:rFonts w:asciiTheme="majorBidi" w:hAnsiTheme="majorBidi" w:cstheme="majorBidi"/>
          <w:sz w:val="24"/>
          <w:szCs w:val="24"/>
        </w:rPr>
        <w:t xml:space="preserve"> от 27.07.2023 и </w:t>
      </w:r>
      <w:r w:rsidRPr="00D77E85">
        <w:rPr>
          <w:rFonts w:asciiTheme="majorBidi" w:hAnsiTheme="majorBidi" w:cstheme="majorBidi"/>
          <w:sz w:val="24"/>
          <w:szCs w:val="24"/>
        </w:rPr>
        <w:t xml:space="preserve">копие от Допълнително споразумение към трудов договор </w:t>
      </w:r>
      <w:r w:rsidR="00566715">
        <w:rPr>
          <w:rFonts w:asciiTheme="majorBidi" w:hAnsiTheme="majorBidi" w:cstheme="majorBidi"/>
          <w:sz w:val="24"/>
          <w:szCs w:val="24"/>
        </w:rPr>
        <w:t xml:space="preserve">РД 22-1569 </w:t>
      </w:r>
      <w:r w:rsidRPr="00D77E85">
        <w:rPr>
          <w:rFonts w:asciiTheme="majorBidi" w:hAnsiTheme="majorBidi" w:cstheme="majorBidi"/>
          <w:sz w:val="24"/>
          <w:szCs w:val="24"/>
        </w:rPr>
        <w:t xml:space="preserve">от </w:t>
      </w:r>
      <w:r w:rsidR="00566715">
        <w:rPr>
          <w:rFonts w:asciiTheme="majorBidi" w:hAnsiTheme="majorBidi" w:cstheme="majorBidi"/>
          <w:sz w:val="24"/>
          <w:szCs w:val="24"/>
        </w:rPr>
        <w:t>03</w:t>
      </w:r>
      <w:r w:rsidRPr="00D77E85">
        <w:rPr>
          <w:rFonts w:asciiTheme="majorBidi" w:hAnsiTheme="majorBidi" w:cstheme="majorBidi"/>
          <w:sz w:val="24"/>
          <w:szCs w:val="24"/>
        </w:rPr>
        <w:t>.11.201</w:t>
      </w:r>
      <w:r w:rsidR="00566715">
        <w:rPr>
          <w:rFonts w:asciiTheme="majorBidi" w:hAnsiTheme="majorBidi" w:cstheme="majorBidi"/>
          <w:sz w:val="24"/>
          <w:szCs w:val="24"/>
        </w:rPr>
        <w:t>0</w:t>
      </w:r>
      <w:r w:rsidRPr="00D77E85">
        <w:rPr>
          <w:rFonts w:asciiTheme="majorBidi" w:hAnsiTheme="majorBidi" w:cstheme="majorBidi"/>
          <w:sz w:val="24"/>
          <w:szCs w:val="24"/>
        </w:rPr>
        <w:t xml:space="preserve"> г. </w:t>
      </w:r>
    </w:p>
    <w:p w14:paraId="5CDED89F" w14:textId="1815C06B" w:rsidR="00566715" w:rsidRPr="00566715" w:rsidRDefault="00566715" w:rsidP="00D77E8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От </w:t>
      </w:r>
      <w:r>
        <w:rPr>
          <w:rFonts w:asciiTheme="majorBidi" w:hAnsiTheme="majorBidi" w:cstheme="majorBidi"/>
          <w:sz w:val="24"/>
          <w:szCs w:val="24"/>
        </w:rPr>
        <w:t>02</w:t>
      </w:r>
      <w:r w:rsidR="00D77E85" w:rsidRPr="00D77E85">
        <w:rPr>
          <w:rFonts w:asciiTheme="majorBidi" w:hAnsiTheme="majorBidi" w:cstheme="majorBidi"/>
          <w:sz w:val="24"/>
          <w:szCs w:val="24"/>
        </w:rPr>
        <w:t>.0</w:t>
      </w:r>
      <w:r>
        <w:rPr>
          <w:rFonts w:asciiTheme="majorBidi" w:hAnsiTheme="majorBidi" w:cstheme="majorBidi"/>
          <w:sz w:val="24"/>
          <w:szCs w:val="24"/>
        </w:rPr>
        <w:t>1</w:t>
      </w:r>
      <w:r w:rsidR="00D77E85" w:rsidRPr="00D77E85">
        <w:rPr>
          <w:rFonts w:asciiTheme="majorBidi" w:hAnsiTheme="majorBidi" w:cstheme="majorBidi"/>
          <w:sz w:val="24"/>
          <w:szCs w:val="24"/>
        </w:rPr>
        <w:t>.20</w:t>
      </w:r>
      <w:r>
        <w:rPr>
          <w:rFonts w:asciiTheme="majorBidi" w:hAnsiTheme="majorBidi" w:cstheme="majorBidi"/>
          <w:sz w:val="24"/>
          <w:szCs w:val="24"/>
        </w:rPr>
        <w:t>08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 г. той има</w:t>
      </w:r>
      <w:r>
        <w:rPr>
          <w:rFonts w:asciiTheme="majorBidi" w:hAnsiTheme="majorBidi" w:cstheme="majorBidi"/>
          <w:sz w:val="24"/>
          <w:szCs w:val="24"/>
        </w:rPr>
        <w:t xml:space="preserve"> диплома за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 прис</w:t>
      </w:r>
      <w:r>
        <w:rPr>
          <w:rFonts w:asciiTheme="majorBidi" w:hAnsiTheme="majorBidi" w:cstheme="majorBidi"/>
          <w:sz w:val="24"/>
          <w:szCs w:val="24"/>
        </w:rPr>
        <w:t>ъдена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 образователната и научна степен "доктор" в </w:t>
      </w:r>
      <w:r>
        <w:rPr>
          <w:rFonts w:asciiTheme="majorBidi" w:hAnsiTheme="majorBidi" w:cstheme="majorBidi"/>
          <w:sz w:val="24"/>
          <w:szCs w:val="24"/>
        </w:rPr>
        <w:t xml:space="preserve">същото </w:t>
      </w:r>
      <w:r w:rsidR="00D77E85" w:rsidRPr="00D77E85">
        <w:rPr>
          <w:rFonts w:asciiTheme="majorBidi" w:hAnsiTheme="majorBidi" w:cstheme="majorBidi"/>
          <w:sz w:val="24"/>
          <w:szCs w:val="24"/>
        </w:rPr>
        <w:t>професионално направление</w:t>
      </w:r>
      <w:r>
        <w:rPr>
          <w:rFonts w:asciiTheme="majorBidi" w:hAnsiTheme="majorBidi" w:cstheme="majorBidi"/>
          <w:sz w:val="24"/>
          <w:szCs w:val="24"/>
        </w:rPr>
        <w:t>, по което е обявен и настоящия</w:t>
      </w:r>
      <w:r w:rsidR="00F42CBD">
        <w:rPr>
          <w:rFonts w:asciiTheme="majorBidi" w:hAnsiTheme="majorBidi" w:cstheme="majorBidi"/>
          <w:sz w:val="24"/>
          <w:szCs w:val="24"/>
        </w:rPr>
        <w:t>т</w:t>
      </w:r>
      <w:r>
        <w:rPr>
          <w:rFonts w:asciiTheme="majorBidi" w:hAnsiTheme="majorBidi" w:cstheme="majorBidi"/>
          <w:sz w:val="24"/>
          <w:szCs w:val="24"/>
        </w:rPr>
        <w:t xml:space="preserve"> конкурс за академична длъжност „доцент“, а именно 2.2.</w:t>
      </w:r>
      <w:r w:rsidR="00D347E8">
        <w:rPr>
          <w:rFonts w:asciiTheme="majorBidi" w:hAnsiTheme="majorBidi" w:cstheme="majorBidi"/>
          <w:sz w:val="24"/>
          <w:szCs w:val="24"/>
        </w:rPr>
        <w:t xml:space="preserve"> История и археология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 (бивша специалност в класификатора на ВАК 05.0</w:t>
      </w:r>
      <w:r>
        <w:rPr>
          <w:rFonts w:asciiTheme="majorBidi" w:hAnsiTheme="majorBidi" w:cstheme="majorBidi"/>
          <w:sz w:val="24"/>
          <w:szCs w:val="24"/>
        </w:rPr>
        <w:t>3</w:t>
      </w:r>
      <w:r w:rsidR="00D77E85" w:rsidRPr="00D77E85">
        <w:rPr>
          <w:rFonts w:asciiTheme="majorBidi" w:hAnsiTheme="majorBidi" w:cstheme="majorBidi"/>
          <w:sz w:val="24"/>
          <w:szCs w:val="24"/>
        </w:rPr>
        <w:t>.0</w:t>
      </w:r>
      <w:r>
        <w:rPr>
          <w:rFonts w:asciiTheme="majorBidi" w:hAnsiTheme="majorBidi" w:cstheme="majorBidi"/>
          <w:sz w:val="24"/>
          <w:szCs w:val="24"/>
        </w:rPr>
        <w:t>3</w:t>
      </w:r>
      <w:r w:rsidR="00D77E85" w:rsidRPr="00D77E85">
        <w:rPr>
          <w:rFonts w:asciiTheme="majorBidi" w:hAnsiTheme="majorBidi" w:cstheme="majorBidi"/>
          <w:sz w:val="24"/>
          <w:szCs w:val="24"/>
        </w:rPr>
        <w:t>. „</w:t>
      </w:r>
      <w:r>
        <w:rPr>
          <w:rFonts w:asciiTheme="majorBidi" w:hAnsiTheme="majorBidi" w:cstheme="majorBidi"/>
          <w:sz w:val="24"/>
          <w:szCs w:val="24"/>
        </w:rPr>
        <w:t>Средновековна обща история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“) </w:t>
      </w:r>
      <w:r>
        <w:rPr>
          <w:rFonts w:asciiTheme="majorBidi" w:hAnsiTheme="majorBidi" w:cstheme="majorBidi"/>
          <w:sz w:val="24"/>
          <w:szCs w:val="24"/>
        </w:rPr>
        <w:t>въз основа н</w:t>
      </w:r>
      <w:r w:rsidR="00D347E8">
        <w:rPr>
          <w:rFonts w:asciiTheme="majorBidi" w:hAnsiTheme="majorBidi" w:cstheme="majorBidi"/>
          <w:sz w:val="24"/>
          <w:szCs w:val="24"/>
        </w:rPr>
        <w:t>а</w:t>
      </w:r>
      <w:r>
        <w:rPr>
          <w:rFonts w:asciiTheme="majorBidi" w:hAnsiTheme="majorBidi" w:cstheme="majorBidi"/>
          <w:sz w:val="24"/>
          <w:szCs w:val="24"/>
        </w:rPr>
        <w:t xml:space="preserve"> защитена дисертация на тема „</w:t>
      </w:r>
      <w:r w:rsidRPr="00F42CBD">
        <w:rPr>
          <w:rFonts w:asciiTheme="majorBidi" w:hAnsiTheme="majorBidi" w:cstheme="majorBidi"/>
          <w:i/>
          <w:iCs/>
          <w:sz w:val="24"/>
          <w:szCs w:val="24"/>
        </w:rPr>
        <w:t>Владенията на Анжуйската династия на Балканите (</w:t>
      </w:r>
      <w:r w:rsidRPr="00F42CBD">
        <w:rPr>
          <w:rFonts w:asciiTheme="majorBidi" w:hAnsiTheme="majorBidi" w:cstheme="majorBidi"/>
          <w:i/>
          <w:iCs/>
          <w:sz w:val="24"/>
          <w:szCs w:val="24"/>
          <w:lang w:val="en-US"/>
        </w:rPr>
        <w:t>XIII</w:t>
      </w:r>
      <w:r w:rsidRPr="00F42CBD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F42CBD">
        <w:rPr>
          <w:rFonts w:asciiTheme="majorBidi" w:hAnsiTheme="majorBidi" w:cstheme="majorBidi"/>
          <w:i/>
          <w:iCs/>
          <w:sz w:val="24"/>
          <w:szCs w:val="24"/>
          <w:lang w:val="en-US"/>
        </w:rPr>
        <w:t>XIV</w:t>
      </w:r>
      <w:r w:rsidRPr="00F42CBD">
        <w:rPr>
          <w:rFonts w:asciiTheme="majorBidi" w:hAnsiTheme="majorBidi" w:cstheme="majorBidi"/>
          <w:i/>
          <w:iCs/>
          <w:sz w:val="24"/>
          <w:szCs w:val="24"/>
        </w:rPr>
        <w:t xml:space="preserve"> век)</w:t>
      </w:r>
      <w:r>
        <w:rPr>
          <w:rFonts w:asciiTheme="majorBidi" w:hAnsiTheme="majorBidi" w:cstheme="majorBidi"/>
          <w:sz w:val="24"/>
          <w:szCs w:val="24"/>
        </w:rPr>
        <w:t>“.</w:t>
      </w:r>
    </w:p>
    <w:p w14:paraId="3AA65986" w14:textId="2D7D0805" w:rsidR="00D347E8" w:rsidRDefault="00566715" w:rsidP="00D77E8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кандидатът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 е представил рецензиран</w:t>
      </w:r>
      <w:r w:rsidR="00DD44C8">
        <w:rPr>
          <w:rFonts w:asciiTheme="majorBidi" w:hAnsiTheme="majorBidi" w:cstheme="majorBidi"/>
          <w:sz w:val="24"/>
          <w:szCs w:val="24"/>
        </w:rPr>
        <w:t xml:space="preserve"> от двама хабилитирани рецензенти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 монографичен труд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47E8">
        <w:rPr>
          <w:rFonts w:asciiTheme="majorBidi" w:hAnsiTheme="majorBidi" w:cstheme="majorBidi"/>
          <w:sz w:val="24"/>
          <w:szCs w:val="24"/>
        </w:rPr>
        <w:t>„</w:t>
      </w:r>
      <w:r w:rsidR="00D347E8" w:rsidRPr="00D347E8">
        <w:rPr>
          <w:rFonts w:asciiTheme="majorBidi" w:hAnsiTheme="majorBidi" w:cstheme="majorBidi"/>
          <w:i/>
          <w:iCs/>
          <w:sz w:val="24"/>
          <w:szCs w:val="24"/>
        </w:rPr>
        <w:t>Западният модел на управление в Егея - франки и венецианци (ХIII - XV в.)</w:t>
      </w:r>
      <w:r w:rsidR="00D347E8">
        <w:rPr>
          <w:rFonts w:asciiTheme="majorBidi" w:hAnsiTheme="majorBidi" w:cstheme="majorBidi"/>
          <w:sz w:val="24"/>
          <w:szCs w:val="24"/>
        </w:rPr>
        <w:t>“</w:t>
      </w:r>
      <w:r w:rsidR="00D347E8" w:rsidRPr="00D347E8">
        <w:rPr>
          <w:rFonts w:asciiTheme="majorBidi" w:hAnsiTheme="majorBidi" w:cstheme="majorBidi"/>
          <w:sz w:val="24"/>
          <w:szCs w:val="24"/>
        </w:rPr>
        <w:t>.</w:t>
      </w:r>
      <w:r w:rsidRPr="00D347E8">
        <w:rPr>
          <w:rFonts w:asciiTheme="majorBidi" w:hAnsiTheme="majorBidi" w:cstheme="majorBidi"/>
          <w:sz w:val="24"/>
          <w:szCs w:val="24"/>
        </w:rPr>
        <w:t xml:space="preserve">, отговарящ </w:t>
      </w:r>
      <w:r w:rsidR="00D347E8">
        <w:rPr>
          <w:rFonts w:asciiTheme="majorBidi" w:hAnsiTheme="majorBidi" w:cstheme="majorBidi"/>
          <w:sz w:val="24"/>
          <w:szCs w:val="24"/>
        </w:rPr>
        <w:t>на темата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 на конкурса. </w:t>
      </w:r>
      <w:r w:rsidR="00D347E8">
        <w:rPr>
          <w:rFonts w:asciiTheme="majorBidi" w:hAnsiTheme="majorBidi" w:cstheme="majorBidi"/>
          <w:sz w:val="24"/>
          <w:szCs w:val="24"/>
        </w:rPr>
        <w:t xml:space="preserve">Хабилитационният труд 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не повтаря тематично представени за придобиване на образователната и научна степен </w:t>
      </w:r>
      <w:r w:rsidR="00D347E8">
        <w:rPr>
          <w:rFonts w:asciiTheme="majorBidi" w:hAnsiTheme="majorBidi" w:cstheme="majorBidi"/>
          <w:sz w:val="24"/>
          <w:szCs w:val="24"/>
        </w:rPr>
        <w:t>„</w:t>
      </w:r>
      <w:r w:rsidR="00D77E85" w:rsidRPr="00D77E85">
        <w:rPr>
          <w:rFonts w:asciiTheme="majorBidi" w:hAnsiTheme="majorBidi" w:cstheme="majorBidi"/>
          <w:sz w:val="24"/>
          <w:szCs w:val="24"/>
        </w:rPr>
        <w:t>доктор</w:t>
      </w:r>
      <w:r w:rsidR="00D347E8">
        <w:rPr>
          <w:rFonts w:asciiTheme="majorBidi" w:hAnsiTheme="majorBidi" w:cstheme="majorBidi"/>
          <w:sz w:val="24"/>
          <w:szCs w:val="24"/>
        </w:rPr>
        <w:t>“ и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 предишни негови публикации.</w:t>
      </w:r>
    </w:p>
    <w:p w14:paraId="52CA417E" w14:textId="0D1F8D62" w:rsidR="00740760" w:rsidRDefault="00D347E8" w:rsidP="00D77E8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-гл. ас. Дюлгеров е </w:t>
      </w:r>
      <w:r w:rsidR="00D77E85" w:rsidRPr="00D77E85">
        <w:rPr>
          <w:rFonts w:asciiTheme="majorBidi" w:hAnsiTheme="majorBidi" w:cstheme="majorBidi"/>
          <w:sz w:val="24"/>
          <w:szCs w:val="24"/>
        </w:rPr>
        <w:t>представил общ списък с включени 1</w:t>
      </w:r>
      <w:r w:rsidR="009A55B9">
        <w:rPr>
          <w:rFonts w:asciiTheme="majorBidi" w:hAnsiTheme="majorBidi" w:cstheme="majorBidi"/>
          <w:sz w:val="24"/>
          <w:szCs w:val="24"/>
        </w:rPr>
        <w:t>7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 оригинални научноизследователски труд</w:t>
      </w:r>
      <w:r w:rsidR="00C83828">
        <w:rPr>
          <w:rFonts w:asciiTheme="majorBidi" w:hAnsiTheme="majorBidi" w:cstheme="majorBidi"/>
          <w:sz w:val="24"/>
          <w:szCs w:val="24"/>
        </w:rPr>
        <w:t xml:space="preserve">а </w:t>
      </w:r>
      <w:r>
        <w:rPr>
          <w:rFonts w:asciiTheme="majorBidi" w:hAnsiTheme="majorBidi" w:cstheme="majorBidi"/>
          <w:sz w:val="24"/>
          <w:szCs w:val="24"/>
        </w:rPr>
        <w:t>(3 монографии, 1 глава от монография, 13 статии и студии</w:t>
      </w:r>
      <w:r w:rsidR="00740760">
        <w:rPr>
          <w:rFonts w:asciiTheme="majorBidi" w:hAnsiTheme="majorBidi" w:cstheme="majorBidi"/>
          <w:sz w:val="24"/>
          <w:szCs w:val="24"/>
        </w:rPr>
        <w:t>)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, </w:t>
      </w:r>
      <w:r w:rsidR="00740760">
        <w:rPr>
          <w:rFonts w:asciiTheme="majorBidi" w:hAnsiTheme="majorBidi" w:cstheme="majorBidi"/>
          <w:sz w:val="24"/>
          <w:szCs w:val="24"/>
        </w:rPr>
        <w:t xml:space="preserve">14 </w:t>
      </w:r>
      <w:r w:rsidRPr="00D77E85">
        <w:rPr>
          <w:rFonts w:asciiTheme="majorBidi" w:hAnsiTheme="majorBidi" w:cstheme="majorBidi"/>
          <w:sz w:val="24"/>
          <w:szCs w:val="24"/>
        </w:rPr>
        <w:t>учебни</w:t>
      </w:r>
      <w:r w:rsidR="00740760">
        <w:rPr>
          <w:rFonts w:asciiTheme="majorBidi" w:hAnsiTheme="majorBidi" w:cstheme="majorBidi"/>
          <w:sz w:val="24"/>
          <w:szCs w:val="24"/>
        </w:rPr>
        <w:t>ка</w:t>
      </w:r>
      <w:r w:rsidRPr="00D77E85">
        <w:rPr>
          <w:rFonts w:asciiTheme="majorBidi" w:hAnsiTheme="majorBidi" w:cstheme="majorBidi"/>
          <w:sz w:val="24"/>
          <w:szCs w:val="24"/>
        </w:rPr>
        <w:t xml:space="preserve"> </w:t>
      </w:r>
      <w:r w:rsidR="00740760">
        <w:rPr>
          <w:rFonts w:asciiTheme="majorBidi" w:hAnsiTheme="majorBidi" w:cstheme="majorBidi"/>
          <w:sz w:val="24"/>
          <w:szCs w:val="24"/>
        </w:rPr>
        <w:t>и</w:t>
      </w:r>
      <w:r w:rsidRPr="00D77E85">
        <w:rPr>
          <w:rFonts w:asciiTheme="majorBidi" w:hAnsiTheme="majorBidi" w:cstheme="majorBidi"/>
          <w:sz w:val="24"/>
          <w:szCs w:val="24"/>
        </w:rPr>
        <w:t xml:space="preserve"> учебни помагала по история за различни класове на средните училища </w:t>
      </w:r>
      <w:r>
        <w:rPr>
          <w:rFonts w:asciiTheme="majorBidi" w:hAnsiTheme="majorBidi" w:cstheme="majorBidi"/>
          <w:sz w:val="24"/>
          <w:szCs w:val="24"/>
        </w:rPr>
        <w:t>и 2 научно-популярни статии</w:t>
      </w:r>
      <w:r w:rsidR="00740760">
        <w:rPr>
          <w:rFonts w:asciiTheme="majorBidi" w:hAnsiTheme="majorBidi" w:cstheme="majorBidi"/>
          <w:sz w:val="24"/>
          <w:szCs w:val="24"/>
        </w:rPr>
        <w:t>. От тях</w:t>
      </w:r>
      <w:r>
        <w:rPr>
          <w:rFonts w:asciiTheme="majorBidi" w:hAnsiTheme="majorBidi" w:cstheme="majorBidi"/>
          <w:sz w:val="24"/>
          <w:szCs w:val="24"/>
        </w:rPr>
        <w:t xml:space="preserve"> 7</w:t>
      </w:r>
      <w:r w:rsidR="00740760">
        <w:rPr>
          <w:rFonts w:asciiTheme="majorBidi" w:hAnsiTheme="majorBidi" w:cstheme="majorBidi"/>
          <w:sz w:val="24"/>
          <w:szCs w:val="24"/>
        </w:rPr>
        <w:t xml:space="preserve"> </w:t>
      </w:r>
      <w:r w:rsidR="00C83828">
        <w:rPr>
          <w:rFonts w:asciiTheme="majorBidi" w:hAnsiTheme="majorBidi" w:cstheme="majorBidi"/>
          <w:sz w:val="24"/>
          <w:szCs w:val="24"/>
        </w:rPr>
        <w:t>(</w:t>
      </w:r>
      <w:r w:rsidR="002663DE" w:rsidRPr="00D77E85">
        <w:rPr>
          <w:rFonts w:asciiTheme="majorBidi" w:hAnsiTheme="majorBidi" w:cstheme="majorBidi"/>
          <w:sz w:val="24"/>
          <w:szCs w:val="24"/>
        </w:rPr>
        <w:t>три монографии,</w:t>
      </w:r>
      <w:r w:rsidR="002663DE" w:rsidRPr="00D77E85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2663DE" w:rsidRPr="00D77E85">
        <w:rPr>
          <w:rFonts w:asciiTheme="majorBidi" w:hAnsiTheme="majorBidi" w:cstheme="majorBidi"/>
          <w:sz w:val="24"/>
          <w:szCs w:val="24"/>
        </w:rPr>
        <w:t>една студия и три статии</w:t>
      </w:r>
      <w:r w:rsidR="00C83828">
        <w:rPr>
          <w:rFonts w:asciiTheme="majorBidi" w:hAnsiTheme="majorBidi" w:cstheme="majorBidi"/>
          <w:sz w:val="24"/>
          <w:szCs w:val="24"/>
        </w:rPr>
        <w:t>)</w:t>
      </w:r>
      <w:r w:rsidR="002663DE">
        <w:rPr>
          <w:rFonts w:asciiTheme="majorBidi" w:hAnsiTheme="majorBidi" w:cstheme="majorBidi"/>
          <w:sz w:val="24"/>
          <w:szCs w:val="24"/>
        </w:rPr>
        <w:t xml:space="preserve"> </w:t>
      </w:r>
      <w:r w:rsidR="00740760">
        <w:rPr>
          <w:rFonts w:asciiTheme="majorBidi" w:hAnsiTheme="majorBidi" w:cstheme="majorBidi"/>
          <w:sz w:val="24"/>
          <w:szCs w:val="24"/>
        </w:rPr>
        <w:t>са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 по </w:t>
      </w:r>
      <w:r>
        <w:rPr>
          <w:rFonts w:asciiTheme="majorBidi" w:hAnsiTheme="majorBidi" w:cstheme="majorBidi"/>
          <w:sz w:val="24"/>
          <w:szCs w:val="24"/>
        </w:rPr>
        <w:t>темата на конкурса</w:t>
      </w:r>
      <w:r w:rsidR="00740760">
        <w:rPr>
          <w:rFonts w:asciiTheme="majorBidi" w:hAnsiTheme="majorBidi" w:cstheme="majorBidi"/>
          <w:sz w:val="24"/>
          <w:szCs w:val="24"/>
        </w:rPr>
        <w:t xml:space="preserve"> и са обект на рецензиране</w:t>
      </w:r>
      <w:r w:rsidR="002663DE">
        <w:rPr>
          <w:rFonts w:asciiTheme="majorBidi" w:hAnsiTheme="majorBidi" w:cstheme="majorBidi"/>
          <w:sz w:val="24"/>
          <w:szCs w:val="24"/>
        </w:rPr>
        <w:t xml:space="preserve">. </w:t>
      </w:r>
    </w:p>
    <w:p w14:paraId="6F5BF8AB" w14:textId="07B990C7" w:rsidR="00DD44C8" w:rsidRPr="00DD44C8" w:rsidRDefault="00740760" w:rsidP="00D77E8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</w:t>
      </w:r>
      <w:r w:rsidR="00D77E85" w:rsidRPr="00D77E85">
        <w:rPr>
          <w:rFonts w:asciiTheme="majorBidi" w:hAnsiTheme="majorBidi" w:cstheme="majorBidi"/>
          <w:sz w:val="24"/>
          <w:szCs w:val="24"/>
        </w:rPr>
        <w:t xml:space="preserve"> </w:t>
      </w:r>
      <w:r w:rsidR="00DD44C8">
        <w:rPr>
          <w:rFonts w:asciiTheme="majorBidi" w:hAnsiTheme="majorBidi" w:cstheme="majorBidi"/>
          <w:sz w:val="24"/>
          <w:szCs w:val="24"/>
        </w:rPr>
        <w:t>Приложен</w:t>
      </w:r>
      <w:r w:rsidR="00451FB9">
        <w:rPr>
          <w:rFonts w:asciiTheme="majorBidi" w:hAnsiTheme="majorBidi" w:cstheme="majorBidi"/>
          <w:sz w:val="24"/>
          <w:szCs w:val="24"/>
        </w:rPr>
        <w:t>ият опис и доказателствени приложения</w:t>
      </w:r>
      <w:r w:rsidR="00DD44C8">
        <w:rPr>
          <w:rFonts w:asciiTheme="majorBidi" w:hAnsiTheme="majorBidi" w:cstheme="majorBidi"/>
          <w:sz w:val="24"/>
          <w:szCs w:val="24"/>
        </w:rPr>
        <w:t xml:space="preserve"> </w:t>
      </w:r>
      <w:r w:rsidR="00451FB9">
        <w:rPr>
          <w:rFonts w:asciiTheme="majorBidi" w:hAnsiTheme="majorBidi" w:cstheme="majorBidi"/>
          <w:sz w:val="24"/>
          <w:szCs w:val="24"/>
        </w:rPr>
        <w:t>удостоверяват</w:t>
      </w:r>
      <w:r w:rsidR="00DD44C8">
        <w:rPr>
          <w:rFonts w:asciiTheme="majorBidi" w:hAnsiTheme="majorBidi" w:cstheme="majorBidi"/>
          <w:sz w:val="24"/>
          <w:szCs w:val="24"/>
        </w:rPr>
        <w:t xml:space="preserve"> изпълнените изцяло д</w:t>
      </w:r>
      <w:r w:rsidR="00DD44C8" w:rsidRPr="00DD44C8">
        <w:rPr>
          <w:rFonts w:asciiTheme="majorBidi" w:hAnsiTheme="majorBidi" w:cstheme="majorBidi"/>
          <w:sz w:val="24"/>
          <w:szCs w:val="24"/>
        </w:rPr>
        <w:t>опълнителни изисквания по чл. 112, ал. (2), които са свързани с учебно</w:t>
      </w:r>
      <w:r w:rsidR="00DD44C8">
        <w:rPr>
          <w:rFonts w:asciiTheme="majorBidi" w:hAnsiTheme="majorBidi" w:cstheme="majorBidi"/>
          <w:sz w:val="24"/>
          <w:szCs w:val="24"/>
        </w:rPr>
        <w:t>-</w:t>
      </w:r>
      <w:r w:rsidR="00DD44C8" w:rsidRPr="00DD44C8">
        <w:rPr>
          <w:rFonts w:asciiTheme="majorBidi" w:hAnsiTheme="majorBidi" w:cstheme="majorBidi"/>
          <w:sz w:val="24"/>
          <w:szCs w:val="24"/>
        </w:rPr>
        <w:t>преподавателската, научно-изследователска и художествено-творческа дейност на кандидата</w:t>
      </w:r>
      <w:r w:rsidR="00DD44C8">
        <w:rPr>
          <w:rFonts w:asciiTheme="majorBidi" w:hAnsiTheme="majorBidi" w:cstheme="majorBidi"/>
          <w:sz w:val="24"/>
          <w:szCs w:val="24"/>
        </w:rPr>
        <w:t>.</w:t>
      </w:r>
    </w:p>
    <w:p w14:paraId="6790D721" w14:textId="1179D68A" w:rsidR="00FB08A1" w:rsidRPr="00D77E85" w:rsidRDefault="00DD44C8" w:rsidP="00D77E8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D44C8">
        <w:rPr>
          <w:rFonts w:asciiTheme="majorBidi" w:hAnsiTheme="majorBidi" w:cstheme="majorBidi"/>
          <w:sz w:val="24"/>
          <w:szCs w:val="24"/>
        </w:rPr>
        <w:t xml:space="preserve">- </w:t>
      </w:r>
      <w:r w:rsidR="00740760">
        <w:rPr>
          <w:rFonts w:asciiTheme="majorBidi" w:hAnsiTheme="majorBidi" w:cstheme="majorBidi"/>
          <w:sz w:val="24"/>
          <w:szCs w:val="24"/>
        </w:rPr>
        <w:t xml:space="preserve">Съгласно представената информация в Приложение 12, кандидатът </w:t>
      </w:r>
      <w:r w:rsidR="00D77E85" w:rsidRPr="00D77E85">
        <w:rPr>
          <w:rFonts w:asciiTheme="majorBidi" w:hAnsiTheme="majorBidi" w:cstheme="majorBidi"/>
          <w:sz w:val="24"/>
          <w:szCs w:val="24"/>
        </w:rPr>
        <w:t>удовлетворява минималните национални изисквания по чл.2б, ал.2 и 3 на ЗРАСРБ</w:t>
      </w:r>
      <w:r w:rsidR="00740760">
        <w:rPr>
          <w:rFonts w:asciiTheme="majorBidi" w:hAnsiTheme="majorBidi" w:cstheme="majorBidi"/>
          <w:sz w:val="24"/>
          <w:szCs w:val="24"/>
        </w:rPr>
        <w:t>.</w:t>
      </w:r>
    </w:p>
    <w:p w14:paraId="0C83B08A" w14:textId="339750F0" w:rsidR="001C5754" w:rsidRDefault="001C5754" w:rsidP="00C16D32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</w:t>
      </w:r>
      <w:r w:rsidR="00451FB9">
        <w:rPr>
          <w:rFonts w:asciiTheme="majorBidi" w:hAnsiTheme="majorBidi" w:cstheme="majorBidi"/>
          <w:sz w:val="24"/>
          <w:szCs w:val="24"/>
        </w:rPr>
        <w:t xml:space="preserve"> оглед на направения преглед на</w:t>
      </w:r>
      <w:r w:rsidRPr="001C5754">
        <w:rPr>
          <w:rFonts w:asciiTheme="majorBidi" w:hAnsiTheme="majorBidi" w:cstheme="majorBidi"/>
          <w:sz w:val="24"/>
          <w:szCs w:val="24"/>
        </w:rPr>
        <w:t xml:space="preserve"> минималните и допълнителни изисквания за заемане на академичната длъжност „доцент“,</w:t>
      </w:r>
      <w:r w:rsidR="00451FB9">
        <w:rPr>
          <w:rFonts w:asciiTheme="majorBidi" w:hAnsiTheme="majorBidi" w:cstheme="majorBidi"/>
          <w:sz w:val="24"/>
          <w:szCs w:val="24"/>
        </w:rPr>
        <w:t xml:space="preserve"> може да се заключи, че</w:t>
      </w:r>
      <w:r w:rsidRPr="001C5754">
        <w:rPr>
          <w:rFonts w:asciiTheme="majorBidi" w:hAnsiTheme="majorBidi" w:cstheme="majorBidi"/>
          <w:sz w:val="24"/>
          <w:szCs w:val="24"/>
        </w:rPr>
        <w:t xml:space="preserve"> кандидатът е представил безспорни доказателства за това, че неговата научна</w:t>
      </w:r>
      <w:r>
        <w:rPr>
          <w:rFonts w:asciiTheme="majorBidi" w:hAnsiTheme="majorBidi" w:cstheme="majorBidi"/>
          <w:sz w:val="24"/>
          <w:szCs w:val="24"/>
        </w:rPr>
        <w:t xml:space="preserve"> продукция</w:t>
      </w:r>
      <w:r w:rsidRPr="001C5754">
        <w:rPr>
          <w:rFonts w:asciiTheme="majorBidi" w:hAnsiTheme="majorBidi" w:cstheme="majorBidi"/>
          <w:sz w:val="24"/>
          <w:szCs w:val="24"/>
        </w:rPr>
        <w:t xml:space="preserve"> и преподавателска </w:t>
      </w:r>
      <w:r>
        <w:rPr>
          <w:rFonts w:asciiTheme="majorBidi" w:hAnsiTheme="majorBidi" w:cstheme="majorBidi"/>
          <w:sz w:val="24"/>
          <w:szCs w:val="24"/>
        </w:rPr>
        <w:t>дейност</w:t>
      </w:r>
      <w:r w:rsidRPr="001C5754">
        <w:rPr>
          <w:rFonts w:asciiTheme="majorBidi" w:hAnsiTheme="majorBidi" w:cstheme="majorBidi"/>
          <w:sz w:val="24"/>
          <w:szCs w:val="24"/>
        </w:rPr>
        <w:t xml:space="preserve"> напълно удовлетворява</w:t>
      </w:r>
      <w:r>
        <w:rPr>
          <w:rFonts w:asciiTheme="majorBidi" w:hAnsiTheme="majorBidi" w:cstheme="majorBidi"/>
          <w:sz w:val="24"/>
          <w:szCs w:val="24"/>
        </w:rPr>
        <w:t>т</w:t>
      </w:r>
      <w:r w:rsidRPr="001C5754">
        <w:rPr>
          <w:rFonts w:asciiTheme="majorBidi" w:hAnsiTheme="majorBidi" w:cstheme="majorBidi"/>
          <w:sz w:val="24"/>
          <w:szCs w:val="24"/>
        </w:rPr>
        <w:t xml:space="preserve"> тези</w:t>
      </w:r>
      <w:r>
        <w:rPr>
          <w:rFonts w:asciiTheme="majorBidi" w:hAnsiTheme="majorBidi" w:cstheme="majorBidi"/>
          <w:sz w:val="24"/>
          <w:szCs w:val="24"/>
        </w:rPr>
        <w:t xml:space="preserve"> академични</w:t>
      </w:r>
      <w:r w:rsidRPr="001C5754">
        <w:rPr>
          <w:rFonts w:asciiTheme="majorBidi" w:hAnsiTheme="majorBidi" w:cstheme="majorBidi"/>
          <w:sz w:val="24"/>
          <w:szCs w:val="24"/>
        </w:rPr>
        <w:t xml:space="preserve"> изисквания.</w:t>
      </w:r>
    </w:p>
    <w:p w14:paraId="7FBC6FD4" w14:textId="16B224E5" w:rsidR="004C05D0" w:rsidRDefault="001C5754" w:rsidP="00C16D32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 отношение на научн</w:t>
      </w:r>
      <w:r w:rsidR="00451FB9">
        <w:rPr>
          <w:rFonts w:asciiTheme="majorBidi" w:hAnsiTheme="majorBidi" w:cstheme="majorBidi"/>
          <w:sz w:val="24"/>
          <w:szCs w:val="24"/>
        </w:rPr>
        <w:t>о-</w:t>
      </w:r>
      <w:r>
        <w:rPr>
          <w:rFonts w:asciiTheme="majorBidi" w:hAnsiTheme="majorBidi" w:cstheme="majorBidi"/>
          <w:sz w:val="24"/>
          <w:szCs w:val="24"/>
        </w:rPr>
        <w:t xml:space="preserve">изследователските постижения на кандидата трябва да се отбележи неговия задълбочен и траен интерес в областта на </w:t>
      </w:r>
      <w:r w:rsidR="002663DE">
        <w:rPr>
          <w:rFonts w:asciiTheme="majorBidi" w:hAnsiTheme="majorBidi" w:cstheme="majorBidi"/>
          <w:sz w:val="24"/>
          <w:szCs w:val="24"/>
        </w:rPr>
        <w:t>взаимодействията на западните и балканските общества главно в сферата на политическ</w:t>
      </w:r>
      <w:r w:rsidR="003734BF">
        <w:rPr>
          <w:rFonts w:asciiTheme="majorBidi" w:hAnsiTheme="majorBidi" w:cstheme="majorBidi"/>
          <w:sz w:val="24"/>
          <w:szCs w:val="24"/>
        </w:rPr>
        <w:t>ото</w:t>
      </w:r>
      <w:r w:rsidR="002663DE">
        <w:rPr>
          <w:rFonts w:asciiTheme="majorBidi" w:hAnsiTheme="majorBidi" w:cstheme="majorBidi"/>
          <w:sz w:val="24"/>
          <w:szCs w:val="24"/>
        </w:rPr>
        <w:t xml:space="preserve"> </w:t>
      </w:r>
      <w:r w:rsidR="00C2614A">
        <w:rPr>
          <w:rFonts w:asciiTheme="majorBidi" w:hAnsiTheme="majorBidi" w:cstheme="majorBidi"/>
          <w:sz w:val="24"/>
          <w:szCs w:val="24"/>
        </w:rPr>
        <w:t>им</w:t>
      </w:r>
      <w:r w:rsidR="00124C30">
        <w:rPr>
          <w:rFonts w:asciiTheme="majorBidi" w:hAnsiTheme="majorBidi" w:cstheme="majorBidi"/>
          <w:sz w:val="24"/>
          <w:szCs w:val="24"/>
        </w:rPr>
        <w:t>, държавно-административно устройство</w:t>
      </w:r>
      <w:r w:rsidR="00C2614A">
        <w:rPr>
          <w:rFonts w:asciiTheme="majorBidi" w:hAnsiTheme="majorBidi" w:cstheme="majorBidi"/>
          <w:sz w:val="24"/>
          <w:szCs w:val="24"/>
        </w:rPr>
        <w:t xml:space="preserve"> </w:t>
      </w:r>
      <w:r w:rsidR="002663DE">
        <w:rPr>
          <w:rFonts w:asciiTheme="majorBidi" w:hAnsiTheme="majorBidi" w:cstheme="majorBidi"/>
          <w:sz w:val="24"/>
          <w:szCs w:val="24"/>
        </w:rPr>
        <w:t>и социалн</w:t>
      </w:r>
      <w:r w:rsidR="003734BF">
        <w:rPr>
          <w:rFonts w:asciiTheme="majorBidi" w:hAnsiTheme="majorBidi" w:cstheme="majorBidi"/>
          <w:sz w:val="24"/>
          <w:szCs w:val="24"/>
        </w:rPr>
        <w:t>о</w:t>
      </w:r>
      <w:r w:rsidR="002663DE">
        <w:rPr>
          <w:rFonts w:asciiTheme="majorBidi" w:hAnsiTheme="majorBidi" w:cstheme="majorBidi"/>
          <w:sz w:val="24"/>
          <w:szCs w:val="24"/>
        </w:rPr>
        <w:t xml:space="preserve"> </w:t>
      </w:r>
      <w:r w:rsidR="003734BF">
        <w:rPr>
          <w:rFonts w:asciiTheme="majorBidi" w:hAnsiTheme="majorBidi" w:cstheme="majorBidi"/>
          <w:sz w:val="24"/>
          <w:szCs w:val="24"/>
        </w:rPr>
        <w:t>развитие.</w:t>
      </w:r>
      <w:r w:rsidR="00F928C2" w:rsidRPr="00F928C2">
        <w:rPr>
          <w:rFonts w:asciiTheme="majorBidi" w:hAnsiTheme="majorBidi" w:cstheme="majorBidi"/>
          <w:sz w:val="24"/>
          <w:szCs w:val="24"/>
        </w:rPr>
        <w:t xml:space="preserve"> </w:t>
      </w:r>
      <w:r w:rsidR="003741C7">
        <w:rPr>
          <w:rFonts w:asciiTheme="majorBidi" w:hAnsiTheme="majorBidi" w:cstheme="majorBidi"/>
          <w:sz w:val="24"/>
          <w:szCs w:val="24"/>
        </w:rPr>
        <w:t>В неговите научни разработки з</w:t>
      </w:r>
      <w:r w:rsidR="00F928C2">
        <w:rPr>
          <w:rFonts w:asciiTheme="majorBidi" w:hAnsiTheme="majorBidi" w:cstheme="majorBidi"/>
          <w:sz w:val="24"/>
          <w:szCs w:val="24"/>
        </w:rPr>
        <w:t>а първи път в българската литература се третират задълбочено з</w:t>
      </w:r>
      <w:r w:rsidR="00F928C2" w:rsidRPr="00D77E85">
        <w:rPr>
          <w:rFonts w:asciiTheme="majorBidi" w:hAnsiTheme="majorBidi" w:cstheme="majorBidi"/>
          <w:sz w:val="24"/>
          <w:szCs w:val="24"/>
        </w:rPr>
        <w:t xml:space="preserve">ападните модели, пренесени от франки и венецианци </w:t>
      </w:r>
      <w:r w:rsidR="00F928C2">
        <w:rPr>
          <w:rFonts w:asciiTheme="majorBidi" w:hAnsiTheme="majorBidi" w:cstheme="majorBidi"/>
          <w:sz w:val="24"/>
          <w:szCs w:val="24"/>
        </w:rPr>
        <w:t>в различни точки на</w:t>
      </w:r>
      <w:r w:rsidR="00F928C2" w:rsidRPr="00D77E85">
        <w:rPr>
          <w:rFonts w:asciiTheme="majorBidi" w:hAnsiTheme="majorBidi" w:cstheme="majorBidi"/>
          <w:sz w:val="24"/>
          <w:szCs w:val="24"/>
        </w:rPr>
        <w:t xml:space="preserve"> Балканите</w:t>
      </w:r>
      <w:r w:rsidR="006F6902">
        <w:rPr>
          <w:rFonts w:asciiTheme="majorBidi" w:hAnsiTheme="majorBidi" w:cstheme="majorBidi"/>
          <w:sz w:val="24"/>
          <w:szCs w:val="24"/>
        </w:rPr>
        <w:t>,</w:t>
      </w:r>
      <w:r w:rsidR="00F928C2" w:rsidRPr="00D77E85">
        <w:rPr>
          <w:rFonts w:asciiTheme="majorBidi" w:hAnsiTheme="majorBidi" w:cstheme="majorBidi"/>
          <w:sz w:val="24"/>
          <w:szCs w:val="24"/>
        </w:rPr>
        <w:t xml:space="preserve"> Егея</w:t>
      </w:r>
      <w:r w:rsidR="006F6902">
        <w:rPr>
          <w:rFonts w:asciiTheme="majorBidi" w:hAnsiTheme="majorBidi" w:cstheme="majorBidi"/>
          <w:sz w:val="24"/>
          <w:szCs w:val="24"/>
        </w:rPr>
        <w:t xml:space="preserve"> и Йонийско море</w:t>
      </w:r>
      <w:r w:rsidR="00F928C2" w:rsidRPr="00D77E85">
        <w:rPr>
          <w:rFonts w:asciiTheme="majorBidi" w:hAnsiTheme="majorBidi" w:cstheme="majorBidi"/>
          <w:sz w:val="24"/>
          <w:szCs w:val="24"/>
        </w:rPr>
        <w:t>.</w:t>
      </w:r>
      <w:r w:rsidR="003734BF">
        <w:rPr>
          <w:rFonts w:asciiTheme="majorBidi" w:hAnsiTheme="majorBidi" w:cstheme="majorBidi"/>
          <w:sz w:val="24"/>
          <w:szCs w:val="24"/>
        </w:rPr>
        <w:t xml:space="preserve"> С изключение на монографията, посветена на войните на Карл Велики, всички </w:t>
      </w:r>
      <w:r w:rsidR="00E96C0D">
        <w:rPr>
          <w:rFonts w:asciiTheme="majorBidi" w:hAnsiTheme="majorBidi" w:cstheme="majorBidi"/>
          <w:sz w:val="24"/>
          <w:szCs w:val="24"/>
        </w:rPr>
        <w:t>останали публикации са подчинени на т</w:t>
      </w:r>
      <w:r w:rsidR="003734BF">
        <w:rPr>
          <w:rFonts w:asciiTheme="majorBidi" w:hAnsiTheme="majorBidi" w:cstheme="majorBidi"/>
          <w:sz w:val="24"/>
          <w:szCs w:val="24"/>
        </w:rPr>
        <w:t>ази тематика</w:t>
      </w:r>
      <w:r w:rsidR="00E96C0D">
        <w:rPr>
          <w:rFonts w:asciiTheme="majorBidi" w:hAnsiTheme="majorBidi" w:cstheme="majorBidi"/>
          <w:sz w:val="24"/>
          <w:szCs w:val="24"/>
        </w:rPr>
        <w:t xml:space="preserve">, която е разгледана в различни аспекти във всяко от изследванията и всяко има принос към изясняването ѝ. Проблемите за тези взаимодействия са комплексни и изискват съответните </w:t>
      </w:r>
      <w:r w:rsidR="00C2614A">
        <w:rPr>
          <w:rFonts w:asciiTheme="majorBidi" w:hAnsiTheme="majorBidi" w:cstheme="majorBidi"/>
          <w:sz w:val="24"/>
          <w:szCs w:val="24"/>
        </w:rPr>
        <w:t xml:space="preserve">високи </w:t>
      </w:r>
      <w:r w:rsidR="00E96C0D">
        <w:rPr>
          <w:rFonts w:asciiTheme="majorBidi" w:hAnsiTheme="majorBidi" w:cstheme="majorBidi"/>
          <w:sz w:val="24"/>
          <w:szCs w:val="24"/>
        </w:rPr>
        <w:t>умения за работа с разнородни извори</w:t>
      </w:r>
      <w:r w:rsidR="009F1A96">
        <w:rPr>
          <w:rFonts w:asciiTheme="majorBidi" w:hAnsiTheme="majorBidi" w:cstheme="majorBidi"/>
          <w:sz w:val="24"/>
          <w:szCs w:val="24"/>
        </w:rPr>
        <w:t>, каквито кандидатът демонстрира</w:t>
      </w:r>
      <w:r w:rsidR="00E96C0D">
        <w:rPr>
          <w:rFonts w:asciiTheme="majorBidi" w:hAnsiTheme="majorBidi" w:cstheme="majorBidi"/>
          <w:sz w:val="24"/>
          <w:szCs w:val="24"/>
        </w:rPr>
        <w:t xml:space="preserve">. Самата научна тематика е наложила </w:t>
      </w:r>
      <w:r w:rsidR="003734BF">
        <w:rPr>
          <w:rFonts w:asciiTheme="majorBidi" w:hAnsiTheme="majorBidi" w:cstheme="majorBidi"/>
          <w:sz w:val="24"/>
          <w:szCs w:val="24"/>
        </w:rPr>
        <w:t>и основния</w:t>
      </w:r>
      <w:r w:rsidR="00C2614A">
        <w:rPr>
          <w:rFonts w:asciiTheme="majorBidi" w:hAnsiTheme="majorBidi" w:cstheme="majorBidi"/>
          <w:sz w:val="24"/>
          <w:szCs w:val="24"/>
        </w:rPr>
        <w:t xml:space="preserve"> </w:t>
      </w:r>
      <w:r w:rsidR="00E96C0D">
        <w:rPr>
          <w:rFonts w:asciiTheme="majorBidi" w:hAnsiTheme="majorBidi" w:cstheme="majorBidi"/>
          <w:sz w:val="24"/>
          <w:szCs w:val="24"/>
        </w:rPr>
        <w:t xml:space="preserve">изследователски подход, към който се придържа последователно Никола Дюлгеров, а именно историко-компаративният. </w:t>
      </w:r>
      <w:r w:rsidR="00C2614A">
        <w:rPr>
          <w:rFonts w:asciiTheme="majorBidi" w:hAnsiTheme="majorBidi" w:cstheme="majorBidi"/>
          <w:sz w:val="24"/>
          <w:szCs w:val="24"/>
        </w:rPr>
        <w:t xml:space="preserve">Независимо дали става въпрос за сравнения между отделни територии на един политически организъм като епирските, албанските и южно-гръцки владения на Анжуйското кралство или за тези на отделни политически </w:t>
      </w:r>
      <w:r w:rsidR="00F928C2">
        <w:rPr>
          <w:rFonts w:asciiTheme="majorBidi" w:hAnsiTheme="majorBidi" w:cstheme="majorBidi"/>
          <w:sz w:val="24"/>
          <w:szCs w:val="24"/>
        </w:rPr>
        <w:t xml:space="preserve">сили като Латинската империя, </w:t>
      </w:r>
      <w:proofErr w:type="spellStart"/>
      <w:r w:rsidR="00F928C2">
        <w:rPr>
          <w:rFonts w:asciiTheme="majorBidi" w:hAnsiTheme="majorBidi" w:cstheme="majorBidi"/>
          <w:sz w:val="24"/>
          <w:szCs w:val="24"/>
        </w:rPr>
        <w:t>Ахейското</w:t>
      </w:r>
      <w:proofErr w:type="spellEnd"/>
      <w:r w:rsidR="00F928C2">
        <w:rPr>
          <w:rFonts w:asciiTheme="majorBidi" w:hAnsiTheme="majorBidi" w:cstheme="majorBidi"/>
          <w:sz w:val="24"/>
          <w:szCs w:val="24"/>
        </w:rPr>
        <w:t xml:space="preserve"> княжество и венецианските балкански владения, паралелното разглеждане и перманентно съпоставяне на процеси и явления е умело използван инструмент, позволил на Н. Дюлгеров да достигне до релевантни заключения</w:t>
      </w:r>
      <w:r w:rsidR="00D0172B">
        <w:rPr>
          <w:rFonts w:asciiTheme="majorBidi" w:hAnsiTheme="majorBidi" w:cstheme="majorBidi"/>
          <w:sz w:val="24"/>
          <w:szCs w:val="24"/>
        </w:rPr>
        <w:t>. Сред тях ще посоча финия анализ</w:t>
      </w:r>
      <w:r w:rsidR="00D0172B" w:rsidRPr="00D0172B">
        <w:rPr>
          <w:rFonts w:asciiTheme="majorBidi" w:hAnsiTheme="majorBidi" w:cstheme="majorBidi"/>
          <w:sz w:val="24"/>
          <w:szCs w:val="24"/>
        </w:rPr>
        <w:t xml:space="preserve"> на приликите и разликите на двата модела на управление и обществено развитие, наречени „феодален“ и „италиански“, наложени от кръстоносците и венецианците в земите на унищожената от тях Византия в началото на </w:t>
      </w:r>
      <w:r w:rsidR="00D0172B" w:rsidRPr="00D0172B">
        <w:rPr>
          <w:rFonts w:asciiTheme="majorBidi" w:hAnsiTheme="majorBidi" w:cstheme="majorBidi"/>
          <w:sz w:val="24"/>
          <w:szCs w:val="24"/>
          <w:lang w:val="en-US"/>
        </w:rPr>
        <w:t>XIII</w:t>
      </w:r>
      <w:r w:rsidR="00D0172B" w:rsidRPr="00D0172B">
        <w:rPr>
          <w:rFonts w:asciiTheme="majorBidi" w:hAnsiTheme="majorBidi" w:cstheme="majorBidi"/>
          <w:sz w:val="24"/>
          <w:szCs w:val="24"/>
        </w:rPr>
        <w:t xml:space="preserve"> в., както и открояването и обяснението на паралелите и отлики между тях и старото устройство на завладените територии. </w:t>
      </w:r>
      <w:r w:rsidR="004C05D0">
        <w:rPr>
          <w:rFonts w:asciiTheme="majorBidi" w:hAnsiTheme="majorBidi" w:cstheme="majorBidi"/>
          <w:sz w:val="24"/>
          <w:szCs w:val="24"/>
        </w:rPr>
        <w:t xml:space="preserve">Ученият убедително </w:t>
      </w:r>
      <w:r w:rsidR="004C05D0">
        <w:rPr>
          <w:rFonts w:asciiTheme="majorBidi" w:hAnsiTheme="majorBidi" w:cstheme="majorBidi"/>
          <w:sz w:val="24"/>
          <w:szCs w:val="24"/>
        </w:rPr>
        <w:lastRenderedPageBreak/>
        <w:t xml:space="preserve">доказва, че византийското наследство е повърхностно усвоено и по-ясно доловимо само в низовите нива на управление, както на държавните структури, така и на църковните. </w:t>
      </w:r>
    </w:p>
    <w:p w14:paraId="0980A342" w14:textId="5B26385C" w:rsidR="00EC286D" w:rsidRPr="00EC286D" w:rsidRDefault="00DB407D" w:rsidP="00C16D32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своите изследвания, а</w:t>
      </w:r>
      <w:r w:rsidR="00EC286D">
        <w:rPr>
          <w:rFonts w:asciiTheme="majorBidi" w:hAnsiTheme="majorBidi" w:cstheme="majorBidi"/>
          <w:sz w:val="24"/>
          <w:szCs w:val="24"/>
        </w:rPr>
        <w:t xml:space="preserve">вторът </w:t>
      </w:r>
      <w:r>
        <w:rPr>
          <w:rFonts w:asciiTheme="majorBidi" w:hAnsiTheme="majorBidi" w:cstheme="majorBidi"/>
          <w:sz w:val="24"/>
          <w:szCs w:val="24"/>
        </w:rPr>
        <w:t xml:space="preserve">„посяга“ </w:t>
      </w:r>
      <w:r w:rsidR="00EC286D">
        <w:rPr>
          <w:rFonts w:asciiTheme="majorBidi" w:hAnsiTheme="majorBidi" w:cstheme="majorBidi"/>
          <w:sz w:val="24"/>
          <w:szCs w:val="24"/>
        </w:rPr>
        <w:t>към някои от най-значимите</w:t>
      </w:r>
      <w:r w:rsidR="00D943D0">
        <w:rPr>
          <w:rFonts w:asciiTheme="majorBidi" w:hAnsiTheme="majorBidi" w:cstheme="majorBidi"/>
          <w:sz w:val="24"/>
          <w:szCs w:val="24"/>
        </w:rPr>
        <w:t xml:space="preserve"> събития и личности</w:t>
      </w:r>
      <w:r w:rsidR="00EC286D">
        <w:rPr>
          <w:rFonts w:asciiTheme="majorBidi" w:hAnsiTheme="majorBidi" w:cstheme="majorBidi"/>
          <w:sz w:val="24"/>
          <w:szCs w:val="24"/>
        </w:rPr>
        <w:t xml:space="preserve"> в Европейското средновековие</w:t>
      </w:r>
      <w:r w:rsidR="00D943D0">
        <w:rPr>
          <w:rFonts w:asciiTheme="majorBidi" w:hAnsiTheme="majorBidi" w:cstheme="majorBidi"/>
          <w:sz w:val="24"/>
          <w:szCs w:val="24"/>
        </w:rPr>
        <w:t>. Такива са</w:t>
      </w:r>
      <w:r w:rsidR="00EC286D">
        <w:rPr>
          <w:rFonts w:asciiTheme="majorBidi" w:hAnsiTheme="majorBidi" w:cstheme="majorBidi"/>
          <w:sz w:val="24"/>
          <w:szCs w:val="24"/>
        </w:rPr>
        <w:t xml:space="preserve"> отклон</w:t>
      </w:r>
      <w:r w:rsidR="00D943D0">
        <w:rPr>
          <w:rFonts w:asciiTheme="majorBidi" w:hAnsiTheme="majorBidi" w:cstheme="majorBidi"/>
          <w:sz w:val="24"/>
          <w:szCs w:val="24"/>
        </w:rPr>
        <w:t>яването</w:t>
      </w:r>
      <w:r w:rsidR="00EC286D">
        <w:rPr>
          <w:rFonts w:asciiTheme="majorBidi" w:hAnsiTheme="majorBidi" w:cstheme="majorBidi"/>
          <w:sz w:val="24"/>
          <w:szCs w:val="24"/>
        </w:rPr>
        <w:t xml:space="preserve"> на </w:t>
      </w:r>
      <w:r w:rsidR="00EC286D" w:rsidRPr="00EC286D">
        <w:rPr>
          <w:rFonts w:asciiTheme="majorBidi" w:hAnsiTheme="majorBidi" w:cstheme="majorBidi"/>
          <w:sz w:val="24"/>
          <w:szCs w:val="24"/>
        </w:rPr>
        <w:t>Четвъртия кръстоносен поход</w:t>
      </w:r>
      <w:r w:rsidR="00EC286D">
        <w:rPr>
          <w:rFonts w:asciiTheme="majorBidi" w:hAnsiTheme="majorBidi" w:cstheme="majorBidi"/>
          <w:sz w:val="24"/>
          <w:szCs w:val="24"/>
        </w:rPr>
        <w:t xml:space="preserve"> и превземането на Константинопол, като</w:t>
      </w:r>
      <w:r w:rsidR="00EC286D" w:rsidRPr="00EC286D">
        <w:rPr>
          <w:rFonts w:asciiTheme="majorBidi" w:hAnsiTheme="majorBidi" w:cstheme="majorBidi"/>
          <w:sz w:val="24"/>
          <w:szCs w:val="24"/>
        </w:rPr>
        <w:t xml:space="preserve"> </w:t>
      </w:r>
      <w:r w:rsidR="00EC286D">
        <w:rPr>
          <w:rFonts w:asciiTheme="majorBidi" w:hAnsiTheme="majorBidi" w:cstheme="majorBidi"/>
          <w:sz w:val="24"/>
          <w:szCs w:val="24"/>
        </w:rPr>
        <w:t>а</w:t>
      </w:r>
      <w:r w:rsidR="00EC286D" w:rsidRPr="00EC286D">
        <w:rPr>
          <w:rFonts w:asciiTheme="majorBidi" w:hAnsiTheme="majorBidi" w:cstheme="majorBidi"/>
          <w:sz w:val="24"/>
          <w:szCs w:val="24"/>
        </w:rPr>
        <w:t xml:space="preserve">ргументирано приема </w:t>
      </w:r>
      <w:r w:rsidR="00EC286D">
        <w:rPr>
          <w:rFonts w:asciiTheme="majorBidi" w:hAnsiTheme="majorBidi" w:cstheme="majorBidi"/>
          <w:sz w:val="24"/>
          <w:szCs w:val="24"/>
        </w:rPr>
        <w:t>за</w:t>
      </w:r>
      <w:r w:rsidR="00EC286D" w:rsidRPr="00EC286D">
        <w:rPr>
          <w:rFonts w:asciiTheme="majorBidi" w:hAnsiTheme="majorBidi" w:cstheme="majorBidi"/>
          <w:sz w:val="24"/>
          <w:szCs w:val="24"/>
        </w:rPr>
        <w:t xml:space="preserve"> най-основателна тезата, че главната причина за </w:t>
      </w:r>
      <w:r w:rsidR="00EC286D">
        <w:rPr>
          <w:rFonts w:asciiTheme="majorBidi" w:hAnsiTheme="majorBidi" w:cstheme="majorBidi"/>
          <w:sz w:val="24"/>
          <w:szCs w:val="24"/>
        </w:rPr>
        <w:t xml:space="preserve">това </w:t>
      </w:r>
      <w:r w:rsidR="00EC286D" w:rsidRPr="00EC286D">
        <w:rPr>
          <w:rFonts w:asciiTheme="majorBidi" w:hAnsiTheme="majorBidi" w:cstheme="majorBidi"/>
          <w:sz w:val="24"/>
          <w:szCs w:val="24"/>
        </w:rPr>
        <w:t xml:space="preserve">са действията на владетелската фамилия Ангели. </w:t>
      </w:r>
      <w:r w:rsidR="002D10F5">
        <w:rPr>
          <w:rFonts w:asciiTheme="majorBidi" w:hAnsiTheme="majorBidi" w:cstheme="majorBidi"/>
          <w:sz w:val="24"/>
          <w:szCs w:val="24"/>
        </w:rPr>
        <w:t>За първи път в България обект на научен интерес стават войните</w:t>
      </w:r>
      <w:r w:rsidR="00D943D0">
        <w:rPr>
          <w:rFonts w:asciiTheme="majorBidi" w:hAnsiTheme="majorBidi" w:cstheme="majorBidi"/>
          <w:sz w:val="24"/>
          <w:szCs w:val="24"/>
        </w:rPr>
        <w:t xml:space="preserve"> на Карл Велики</w:t>
      </w:r>
      <w:r w:rsidR="002D10F5">
        <w:rPr>
          <w:rFonts w:asciiTheme="majorBidi" w:hAnsiTheme="majorBidi" w:cstheme="majorBidi"/>
          <w:sz w:val="24"/>
          <w:szCs w:val="24"/>
        </w:rPr>
        <w:t>, на които кандидатът посвещава монографично изследване</w:t>
      </w:r>
      <w:r w:rsidR="009640E1">
        <w:rPr>
          <w:rFonts w:asciiTheme="majorBidi" w:hAnsiTheme="majorBidi" w:cstheme="majorBidi"/>
          <w:sz w:val="24"/>
          <w:szCs w:val="24"/>
        </w:rPr>
        <w:t>, което е новаторско в много аспекти</w:t>
      </w:r>
      <w:r w:rsidR="002D10F5">
        <w:rPr>
          <w:rFonts w:asciiTheme="majorBidi" w:hAnsiTheme="majorBidi" w:cstheme="majorBidi"/>
          <w:sz w:val="24"/>
          <w:szCs w:val="24"/>
        </w:rPr>
        <w:t xml:space="preserve">. </w:t>
      </w:r>
    </w:p>
    <w:p w14:paraId="5D9D2169" w14:textId="6CF1A9E7" w:rsidR="00E96C0D" w:rsidRPr="000D0FB6" w:rsidRDefault="00B81669" w:rsidP="00C16D32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C286D">
        <w:rPr>
          <w:rFonts w:asciiTheme="majorBidi" w:hAnsiTheme="majorBidi" w:cstheme="majorBidi"/>
          <w:sz w:val="24"/>
          <w:szCs w:val="24"/>
        </w:rPr>
        <w:t>Изгражданет</w:t>
      </w:r>
      <w:r>
        <w:rPr>
          <w:rFonts w:asciiTheme="majorBidi" w:hAnsiTheme="majorBidi" w:cstheme="majorBidi"/>
          <w:sz w:val="24"/>
          <w:szCs w:val="24"/>
        </w:rPr>
        <w:t>о на Никола Дюлгеров като изследовател със собствен почерк и оригинални идеи проличава в това, че той</w:t>
      </w:r>
      <w:r w:rsidR="004C05D0">
        <w:rPr>
          <w:rFonts w:asciiTheme="majorBidi" w:hAnsiTheme="majorBidi" w:cstheme="majorBidi"/>
          <w:sz w:val="24"/>
          <w:szCs w:val="24"/>
        </w:rPr>
        <w:t xml:space="preserve"> не се страхува да</w:t>
      </w:r>
      <w:r w:rsidR="004C05D0" w:rsidRPr="004C05D0">
        <w:rPr>
          <w:rFonts w:asciiTheme="majorBidi" w:hAnsiTheme="majorBidi" w:cstheme="majorBidi"/>
          <w:sz w:val="24"/>
          <w:szCs w:val="24"/>
        </w:rPr>
        <w:t xml:space="preserve"> защитава </w:t>
      </w:r>
      <w:r w:rsidR="00F27F73">
        <w:rPr>
          <w:rFonts w:asciiTheme="majorBidi" w:hAnsiTheme="majorBidi" w:cstheme="majorBidi"/>
          <w:sz w:val="24"/>
          <w:szCs w:val="24"/>
        </w:rPr>
        <w:t xml:space="preserve">нови или </w:t>
      </w:r>
      <w:r w:rsidR="004C05D0" w:rsidRPr="004C05D0">
        <w:rPr>
          <w:rFonts w:asciiTheme="majorBidi" w:hAnsiTheme="majorBidi" w:cstheme="majorBidi"/>
          <w:sz w:val="24"/>
          <w:szCs w:val="24"/>
        </w:rPr>
        <w:t xml:space="preserve">непопулярни тези, </w:t>
      </w:r>
      <w:r w:rsidR="004C05D0">
        <w:rPr>
          <w:rFonts w:asciiTheme="majorBidi" w:hAnsiTheme="majorBidi" w:cstheme="majorBidi"/>
          <w:sz w:val="24"/>
          <w:szCs w:val="24"/>
        </w:rPr>
        <w:t xml:space="preserve">когато разполага с нужните аргументи. Ще посоча като пример </w:t>
      </w:r>
      <w:r w:rsidR="00F27F73" w:rsidRPr="004C05D0">
        <w:rPr>
          <w:rFonts w:asciiTheme="majorBidi" w:hAnsiTheme="majorBidi" w:cstheme="majorBidi"/>
          <w:sz w:val="24"/>
          <w:szCs w:val="24"/>
        </w:rPr>
        <w:t>оборва</w:t>
      </w:r>
      <w:r w:rsidR="00F27F73">
        <w:rPr>
          <w:rFonts w:asciiTheme="majorBidi" w:hAnsiTheme="majorBidi" w:cstheme="majorBidi"/>
          <w:sz w:val="24"/>
          <w:szCs w:val="24"/>
        </w:rPr>
        <w:t>нето на</w:t>
      </w:r>
      <w:r w:rsidR="00F27F73" w:rsidRPr="004C05D0">
        <w:rPr>
          <w:rFonts w:asciiTheme="majorBidi" w:hAnsiTheme="majorBidi" w:cstheme="majorBidi"/>
          <w:sz w:val="24"/>
          <w:szCs w:val="24"/>
        </w:rPr>
        <w:t xml:space="preserve"> теза</w:t>
      </w:r>
      <w:r w:rsidR="00F27F73">
        <w:rPr>
          <w:rFonts w:asciiTheme="majorBidi" w:hAnsiTheme="majorBidi" w:cstheme="majorBidi"/>
          <w:sz w:val="24"/>
          <w:szCs w:val="24"/>
        </w:rPr>
        <w:t>та</w:t>
      </w:r>
      <w:r w:rsidR="00F27F73" w:rsidRPr="004C05D0">
        <w:rPr>
          <w:rFonts w:asciiTheme="majorBidi" w:hAnsiTheme="majorBidi" w:cstheme="majorBidi"/>
          <w:sz w:val="24"/>
          <w:szCs w:val="24"/>
        </w:rPr>
        <w:t xml:space="preserve"> за виталността и силата на латинската икономика и войска.</w:t>
      </w:r>
      <w:r w:rsidR="00F27F73">
        <w:rPr>
          <w:rFonts w:asciiTheme="majorBidi" w:hAnsiTheme="majorBidi" w:cstheme="majorBidi"/>
          <w:sz w:val="24"/>
          <w:szCs w:val="24"/>
        </w:rPr>
        <w:t xml:space="preserve"> Също така, изказаните съмнения</w:t>
      </w:r>
      <w:r w:rsidR="00F27F73" w:rsidRPr="00F27F73">
        <w:rPr>
          <w:rFonts w:asciiTheme="majorBidi" w:hAnsiTheme="majorBidi" w:cstheme="majorBidi"/>
          <w:sz w:val="24"/>
          <w:szCs w:val="24"/>
        </w:rPr>
        <w:t xml:space="preserve"> за васалното положение на </w:t>
      </w:r>
      <w:proofErr w:type="spellStart"/>
      <w:r w:rsidR="00F27F73">
        <w:rPr>
          <w:rFonts w:asciiTheme="majorBidi" w:hAnsiTheme="majorBidi" w:cstheme="majorBidi"/>
          <w:sz w:val="24"/>
          <w:szCs w:val="24"/>
        </w:rPr>
        <w:t>морейския</w:t>
      </w:r>
      <w:proofErr w:type="spellEnd"/>
      <w:r w:rsidR="00F27F73">
        <w:rPr>
          <w:rFonts w:asciiTheme="majorBidi" w:hAnsiTheme="majorBidi" w:cstheme="majorBidi"/>
          <w:sz w:val="24"/>
          <w:szCs w:val="24"/>
        </w:rPr>
        <w:t xml:space="preserve"> </w:t>
      </w:r>
      <w:r w:rsidR="00A95227">
        <w:rPr>
          <w:rFonts w:asciiTheme="majorBidi" w:hAnsiTheme="majorBidi" w:cstheme="majorBidi"/>
          <w:sz w:val="24"/>
          <w:szCs w:val="24"/>
        </w:rPr>
        <w:t>принц</w:t>
      </w:r>
      <w:r w:rsidR="00F27F73">
        <w:rPr>
          <w:rFonts w:asciiTheme="majorBidi" w:hAnsiTheme="majorBidi" w:cstheme="majorBidi"/>
          <w:sz w:val="24"/>
          <w:szCs w:val="24"/>
        </w:rPr>
        <w:t xml:space="preserve"> в началото на </w:t>
      </w:r>
      <w:r w:rsidR="00F27F73">
        <w:rPr>
          <w:rFonts w:asciiTheme="majorBidi" w:hAnsiTheme="majorBidi" w:cstheme="majorBidi"/>
          <w:sz w:val="24"/>
          <w:szCs w:val="24"/>
          <w:lang w:val="en-US"/>
        </w:rPr>
        <w:t>XIII</w:t>
      </w:r>
      <w:r w:rsidR="00F27F73">
        <w:rPr>
          <w:rFonts w:asciiTheme="majorBidi" w:hAnsiTheme="majorBidi" w:cstheme="majorBidi"/>
          <w:sz w:val="24"/>
          <w:szCs w:val="24"/>
        </w:rPr>
        <w:t xml:space="preserve"> в.</w:t>
      </w:r>
      <w:r w:rsidR="00F27F73" w:rsidRPr="00F27F73">
        <w:rPr>
          <w:rFonts w:asciiTheme="majorBidi" w:hAnsiTheme="majorBidi" w:cstheme="majorBidi"/>
          <w:sz w:val="24"/>
          <w:szCs w:val="24"/>
        </w:rPr>
        <w:t xml:space="preserve"> </w:t>
      </w:r>
      <w:r w:rsidR="00F27F73">
        <w:rPr>
          <w:rFonts w:asciiTheme="majorBidi" w:hAnsiTheme="majorBidi" w:cstheme="majorBidi"/>
          <w:sz w:val="24"/>
          <w:szCs w:val="24"/>
        </w:rPr>
        <w:t>спрямо</w:t>
      </w:r>
      <w:r w:rsidR="00F27F73" w:rsidRPr="00F27F73">
        <w:rPr>
          <w:rFonts w:asciiTheme="majorBidi" w:hAnsiTheme="majorBidi" w:cstheme="majorBidi"/>
          <w:sz w:val="24"/>
          <w:szCs w:val="24"/>
        </w:rPr>
        <w:t xml:space="preserve"> солунския</w:t>
      </w:r>
      <w:r w:rsidR="00F27F73">
        <w:rPr>
          <w:rFonts w:asciiTheme="majorBidi" w:hAnsiTheme="majorBidi" w:cstheme="majorBidi"/>
          <w:sz w:val="24"/>
          <w:szCs w:val="24"/>
        </w:rPr>
        <w:t xml:space="preserve"> </w:t>
      </w:r>
      <w:r w:rsidR="00A95227">
        <w:rPr>
          <w:rFonts w:asciiTheme="majorBidi" w:hAnsiTheme="majorBidi" w:cstheme="majorBidi"/>
          <w:sz w:val="24"/>
          <w:szCs w:val="24"/>
        </w:rPr>
        <w:t xml:space="preserve">владетел </w:t>
      </w:r>
      <w:r w:rsidR="00F27F73">
        <w:rPr>
          <w:rFonts w:asciiTheme="majorBidi" w:hAnsiTheme="majorBidi" w:cstheme="majorBidi"/>
          <w:sz w:val="24"/>
          <w:szCs w:val="24"/>
        </w:rPr>
        <w:t xml:space="preserve">и защитаване на идеята за статута му на </w:t>
      </w:r>
      <w:r w:rsidR="00F27F73" w:rsidRPr="00F27F73">
        <w:rPr>
          <w:rFonts w:asciiTheme="majorBidi" w:hAnsiTheme="majorBidi" w:cstheme="majorBidi"/>
          <w:sz w:val="24"/>
          <w:szCs w:val="24"/>
        </w:rPr>
        <w:t>двоен васал</w:t>
      </w:r>
      <w:r w:rsidR="00F27F73">
        <w:rPr>
          <w:rFonts w:asciiTheme="majorBidi" w:hAnsiTheme="majorBidi" w:cstheme="majorBidi"/>
          <w:sz w:val="24"/>
          <w:szCs w:val="24"/>
        </w:rPr>
        <w:t xml:space="preserve"> след 1209 г.</w:t>
      </w:r>
      <w:r w:rsidR="00F27F73" w:rsidRPr="00F27F73">
        <w:rPr>
          <w:rFonts w:asciiTheme="majorBidi" w:hAnsiTheme="majorBidi" w:cstheme="majorBidi"/>
          <w:sz w:val="24"/>
          <w:szCs w:val="24"/>
        </w:rPr>
        <w:t xml:space="preserve"> </w:t>
      </w:r>
      <w:r w:rsidR="00F27F73">
        <w:rPr>
          <w:rFonts w:asciiTheme="majorBidi" w:hAnsiTheme="majorBidi" w:cstheme="majorBidi"/>
          <w:sz w:val="24"/>
          <w:szCs w:val="24"/>
        </w:rPr>
        <w:t xml:space="preserve">спрямо </w:t>
      </w:r>
      <w:r w:rsidR="00F27F73" w:rsidRPr="00F27F73">
        <w:rPr>
          <w:rFonts w:asciiTheme="majorBidi" w:hAnsiTheme="majorBidi" w:cstheme="majorBidi"/>
          <w:sz w:val="24"/>
          <w:szCs w:val="24"/>
        </w:rPr>
        <w:t>на латинския император и Венеция</w:t>
      </w:r>
      <w:r w:rsidR="00F27F73">
        <w:rPr>
          <w:rFonts w:asciiTheme="majorBidi" w:hAnsiTheme="majorBidi" w:cstheme="majorBidi"/>
          <w:sz w:val="24"/>
          <w:szCs w:val="24"/>
        </w:rPr>
        <w:t xml:space="preserve"> с </w:t>
      </w:r>
      <w:r w:rsidR="00F27F73" w:rsidRPr="00F27F73">
        <w:rPr>
          <w:rFonts w:asciiTheme="majorBidi" w:hAnsiTheme="majorBidi" w:cstheme="majorBidi"/>
          <w:sz w:val="24"/>
          <w:szCs w:val="24"/>
        </w:rPr>
        <w:t>предимство</w:t>
      </w:r>
      <w:r w:rsidR="00F27F73">
        <w:rPr>
          <w:rFonts w:asciiTheme="majorBidi" w:hAnsiTheme="majorBidi" w:cstheme="majorBidi"/>
          <w:sz w:val="24"/>
          <w:szCs w:val="24"/>
        </w:rPr>
        <w:t xml:space="preserve"> към първия. </w:t>
      </w:r>
      <w:r w:rsidR="000F4E9C">
        <w:rPr>
          <w:rFonts w:asciiTheme="majorBidi" w:hAnsiTheme="majorBidi" w:cstheme="majorBidi"/>
          <w:sz w:val="24"/>
          <w:szCs w:val="24"/>
        </w:rPr>
        <w:t xml:space="preserve">Аргументирано </w:t>
      </w:r>
      <w:r w:rsidR="000F4E9C" w:rsidRPr="000F4E9C">
        <w:rPr>
          <w:rFonts w:asciiTheme="majorBidi" w:hAnsiTheme="majorBidi" w:cstheme="majorBidi"/>
          <w:sz w:val="24"/>
          <w:szCs w:val="24"/>
        </w:rPr>
        <w:t>оборва</w:t>
      </w:r>
      <w:r w:rsidR="004541E1">
        <w:rPr>
          <w:rFonts w:asciiTheme="majorBidi" w:hAnsiTheme="majorBidi" w:cstheme="majorBidi"/>
          <w:sz w:val="24"/>
          <w:szCs w:val="24"/>
        </w:rPr>
        <w:t xml:space="preserve"> и</w:t>
      </w:r>
      <w:r w:rsidR="000F4E9C" w:rsidRPr="000F4E9C">
        <w:rPr>
          <w:rFonts w:asciiTheme="majorBidi" w:hAnsiTheme="majorBidi" w:cstheme="majorBidi"/>
          <w:sz w:val="24"/>
          <w:szCs w:val="24"/>
        </w:rPr>
        <w:t xml:space="preserve"> тезата, че </w:t>
      </w:r>
      <w:proofErr w:type="spellStart"/>
      <w:r w:rsidR="000F4E9C" w:rsidRPr="000F4E9C">
        <w:rPr>
          <w:rFonts w:asciiTheme="majorBidi" w:hAnsiTheme="majorBidi" w:cstheme="majorBidi"/>
          <w:sz w:val="24"/>
          <w:szCs w:val="24"/>
        </w:rPr>
        <w:t>Андравида</w:t>
      </w:r>
      <w:proofErr w:type="spellEnd"/>
      <w:r w:rsidR="000F4E9C" w:rsidRPr="000F4E9C">
        <w:rPr>
          <w:rFonts w:asciiTheme="majorBidi" w:hAnsiTheme="majorBidi" w:cstheme="majorBidi"/>
          <w:sz w:val="24"/>
          <w:szCs w:val="24"/>
        </w:rPr>
        <w:t xml:space="preserve"> продължава да бъде столица на </w:t>
      </w:r>
      <w:proofErr w:type="spellStart"/>
      <w:r w:rsidR="000F4E9C" w:rsidRPr="000F4E9C">
        <w:rPr>
          <w:rFonts w:asciiTheme="majorBidi" w:hAnsiTheme="majorBidi" w:cstheme="majorBidi"/>
          <w:sz w:val="24"/>
          <w:szCs w:val="24"/>
        </w:rPr>
        <w:t>Морейското</w:t>
      </w:r>
      <w:proofErr w:type="spellEnd"/>
      <w:r w:rsidR="000F4E9C" w:rsidRPr="000F4E9C">
        <w:rPr>
          <w:rFonts w:asciiTheme="majorBidi" w:hAnsiTheme="majorBidi" w:cstheme="majorBidi"/>
          <w:sz w:val="24"/>
          <w:szCs w:val="24"/>
        </w:rPr>
        <w:t xml:space="preserve"> княжество през XIV век</w:t>
      </w:r>
      <w:r w:rsidR="000F4E9C">
        <w:rPr>
          <w:rFonts w:asciiTheme="majorBidi" w:hAnsiTheme="majorBidi" w:cstheme="majorBidi"/>
          <w:sz w:val="24"/>
          <w:szCs w:val="24"/>
        </w:rPr>
        <w:t xml:space="preserve"> и доказ</w:t>
      </w:r>
      <w:r w:rsidR="004541E1">
        <w:rPr>
          <w:rFonts w:asciiTheme="majorBidi" w:hAnsiTheme="majorBidi" w:cstheme="majorBidi"/>
          <w:sz w:val="24"/>
          <w:szCs w:val="24"/>
        </w:rPr>
        <w:t>ва</w:t>
      </w:r>
      <w:r w:rsidR="000F4E9C">
        <w:rPr>
          <w:rFonts w:asciiTheme="majorBidi" w:hAnsiTheme="majorBidi" w:cstheme="majorBidi"/>
          <w:sz w:val="24"/>
          <w:szCs w:val="24"/>
        </w:rPr>
        <w:t xml:space="preserve"> издигането тогава на </w:t>
      </w:r>
      <w:proofErr w:type="spellStart"/>
      <w:r w:rsidR="000F4E9C">
        <w:rPr>
          <w:rFonts w:asciiTheme="majorBidi" w:hAnsiTheme="majorBidi" w:cstheme="majorBidi"/>
          <w:sz w:val="24"/>
          <w:szCs w:val="24"/>
        </w:rPr>
        <w:t>Кларенца</w:t>
      </w:r>
      <w:proofErr w:type="spellEnd"/>
      <w:r w:rsidR="000F4E9C">
        <w:rPr>
          <w:rFonts w:asciiTheme="majorBidi" w:hAnsiTheme="majorBidi" w:cstheme="majorBidi"/>
          <w:sz w:val="24"/>
          <w:szCs w:val="24"/>
        </w:rPr>
        <w:t xml:space="preserve"> като </w:t>
      </w:r>
      <w:r w:rsidR="000F4E9C" w:rsidRPr="000F4E9C">
        <w:rPr>
          <w:rFonts w:asciiTheme="majorBidi" w:hAnsiTheme="majorBidi" w:cstheme="majorBidi"/>
          <w:sz w:val="24"/>
          <w:szCs w:val="24"/>
        </w:rPr>
        <w:t xml:space="preserve">нов главен град на </w:t>
      </w:r>
      <w:proofErr w:type="spellStart"/>
      <w:r w:rsidR="000F4E9C" w:rsidRPr="000F4E9C">
        <w:rPr>
          <w:rFonts w:asciiTheme="majorBidi" w:hAnsiTheme="majorBidi" w:cstheme="majorBidi"/>
          <w:sz w:val="24"/>
          <w:szCs w:val="24"/>
        </w:rPr>
        <w:t>Ахая</w:t>
      </w:r>
      <w:proofErr w:type="spellEnd"/>
      <w:r w:rsidR="000F4E9C" w:rsidRPr="000F4E9C">
        <w:rPr>
          <w:rFonts w:asciiTheme="majorBidi" w:hAnsiTheme="majorBidi" w:cstheme="majorBidi"/>
          <w:sz w:val="24"/>
          <w:szCs w:val="24"/>
        </w:rPr>
        <w:t>.</w:t>
      </w:r>
      <w:r w:rsidR="000F4E9C">
        <w:rPr>
          <w:rFonts w:asciiTheme="majorBidi" w:hAnsiTheme="majorBidi" w:cstheme="majorBidi"/>
          <w:sz w:val="24"/>
          <w:szCs w:val="24"/>
        </w:rPr>
        <w:t xml:space="preserve"> </w:t>
      </w:r>
      <w:r w:rsidR="00092140">
        <w:rPr>
          <w:rFonts w:asciiTheme="majorBidi" w:hAnsiTheme="majorBidi" w:cstheme="majorBidi"/>
          <w:sz w:val="24"/>
          <w:szCs w:val="24"/>
        </w:rPr>
        <w:t xml:space="preserve">В същия ред на мисли може да се посочи и авторовата </w:t>
      </w:r>
      <w:r w:rsidR="004C05D0">
        <w:rPr>
          <w:rFonts w:asciiTheme="majorBidi" w:hAnsiTheme="majorBidi" w:cstheme="majorBidi"/>
          <w:sz w:val="24"/>
          <w:szCs w:val="24"/>
        </w:rPr>
        <w:t>идея, че венецианците на о-в Крит не</w:t>
      </w:r>
      <w:r w:rsidR="004C05D0" w:rsidRPr="004C05D0">
        <w:rPr>
          <w:rFonts w:asciiTheme="majorBidi" w:hAnsiTheme="majorBidi" w:cstheme="majorBidi"/>
          <w:sz w:val="24"/>
          <w:szCs w:val="24"/>
        </w:rPr>
        <w:t xml:space="preserve"> налага</w:t>
      </w:r>
      <w:r w:rsidR="004C05D0">
        <w:rPr>
          <w:rFonts w:asciiTheme="majorBidi" w:hAnsiTheme="majorBidi" w:cstheme="majorBidi"/>
          <w:sz w:val="24"/>
          <w:szCs w:val="24"/>
        </w:rPr>
        <w:t>т</w:t>
      </w:r>
      <w:r w:rsidR="004C05D0" w:rsidRPr="004C05D0">
        <w:rPr>
          <w:rFonts w:asciiTheme="majorBidi" w:hAnsiTheme="majorBidi" w:cstheme="majorBidi"/>
          <w:sz w:val="24"/>
          <w:szCs w:val="24"/>
        </w:rPr>
        <w:t xml:space="preserve"> феодален режим на земевладение, въпреки </w:t>
      </w:r>
      <w:r w:rsidR="004C05D0">
        <w:rPr>
          <w:rFonts w:asciiTheme="majorBidi" w:hAnsiTheme="majorBidi" w:cstheme="majorBidi"/>
          <w:sz w:val="24"/>
          <w:szCs w:val="24"/>
        </w:rPr>
        <w:t>свързаните с него</w:t>
      </w:r>
      <w:r w:rsidR="004C05D0" w:rsidRPr="004C05D0">
        <w:rPr>
          <w:rFonts w:asciiTheme="majorBidi" w:hAnsiTheme="majorBidi" w:cstheme="majorBidi"/>
          <w:sz w:val="24"/>
          <w:szCs w:val="24"/>
        </w:rPr>
        <w:t xml:space="preserve"> термини, които италианците използват</w:t>
      </w:r>
      <w:r w:rsidR="004541E1">
        <w:rPr>
          <w:rFonts w:asciiTheme="majorBidi" w:hAnsiTheme="majorBidi" w:cstheme="majorBidi"/>
          <w:sz w:val="24"/>
          <w:szCs w:val="24"/>
        </w:rPr>
        <w:t>,</w:t>
      </w:r>
      <w:r w:rsidR="004C05D0">
        <w:rPr>
          <w:rFonts w:asciiTheme="majorBidi" w:hAnsiTheme="majorBidi" w:cstheme="majorBidi"/>
          <w:sz w:val="24"/>
          <w:szCs w:val="24"/>
        </w:rPr>
        <w:t xml:space="preserve"> и</w:t>
      </w:r>
      <w:r w:rsidR="004541E1">
        <w:rPr>
          <w:rFonts w:asciiTheme="majorBidi" w:hAnsiTheme="majorBidi" w:cstheme="majorBidi"/>
          <w:sz w:val="24"/>
          <w:szCs w:val="24"/>
        </w:rPr>
        <w:t xml:space="preserve"> че</w:t>
      </w:r>
      <w:r w:rsidR="004C05D0">
        <w:rPr>
          <w:rFonts w:asciiTheme="majorBidi" w:hAnsiTheme="majorBidi" w:cstheme="majorBidi"/>
          <w:sz w:val="24"/>
          <w:szCs w:val="24"/>
        </w:rPr>
        <w:t xml:space="preserve"> техните п</w:t>
      </w:r>
      <w:r w:rsidR="004C05D0" w:rsidRPr="004C05D0">
        <w:rPr>
          <w:rFonts w:asciiTheme="majorBidi" w:hAnsiTheme="majorBidi" w:cstheme="majorBidi"/>
          <w:sz w:val="24"/>
          <w:szCs w:val="24"/>
        </w:rPr>
        <w:t xml:space="preserve">оземлени имоти </w:t>
      </w:r>
      <w:r w:rsidR="004C05D0">
        <w:rPr>
          <w:rFonts w:asciiTheme="majorBidi" w:hAnsiTheme="majorBidi" w:cstheme="majorBidi"/>
          <w:sz w:val="24"/>
          <w:szCs w:val="24"/>
        </w:rPr>
        <w:t>са по-близо до характеристиките на</w:t>
      </w:r>
      <w:r w:rsidR="004C05D0" w:rsidRPr="004C0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05D0" w:rsidRPr="004C05D0">
        <w:rPr>
          <w:rFonts w:asciiTheme="majorBidi" w:hAnsiTheme="majorBidi" w:cstheme="majorBidi"/>
          <w:sz w:val="24"/>
          <w:szCs w:val="24"/>
        </w:rPr>
        <w:t>пронията</w:t>
      </w:r>
      <w:proofErr w:type="spellEnd"/>
      <w:r w:rsidR="004C05D0" w:rsidRPr="004C05D0">
        <w:rPr>
          <w:rFonts w:asciiTheme="majorBidi" w:hAnsiTheme="majorBidi" w:cstheme="majorBidi"/>
          <w:sz w:val="24"/>
          <w:szCs w:val="24"/>
        </w:rPr>
        <w:t xml:space="preserve">, отколкото </w:t>
      </w:r>
      <w:r w:rsidR="004C05D0">
        <w:rPr>
          <w:rFonts w:asciiTheme="majorBidi" w:hAnsiTheme="majorBidi" w:cstheme="majorBidi"/>
          <w:sz w:val="24"/>
          <w:szCs w:val="24"/>
        </w:rPr>
        <w:t>на</w:t>
      </w:r>
      <w:r w:rsidR="004C05D0" w:rsidRPr="004C05D0">
        <w:rPr>
          <w:rFonts w:asciiTheme="majorBidi" w:hAnsiTheme="majorBidi" w:cstheme="majorBidi"/>
          <w:sz w:val="24"/>
          <w:szCs w:val="24"/>
        </w:rPr>
        <w:t xml:space="preserve"> западния </w:t>
      </w:r>
      <w:proofErr w:type="spellStart"/>
      <w:r w:rsidR="004C05D0" w:rsidRPr="004C05D0">
        <w:rPr>
          <w:rFonts w:asciiTheme="majorBidi" w:hAnsiTheme="majorBidi" w:cstheme="majorBidi"/>
          <w:sz w:val="24"/>
          <w:szCs w:val="24"/>
        </w:rPr>
        <w:t>фиеф</w:t>
      </w:r>
      <w:proofErr w:type="spellEnd"/>
      <w:r w:rsidR="004C05D0" w:rsidRPr="004C05D0">
        <w:rPr>
          <w:rFonts w:asciiTheme="majorBidi" w:hAnsiTheme="majorBidi" w:cstheme="majorBidi"/>
          <w:sz w:val="24"/>
          <w:szCs w:val="24"/>
        </w:rPr>
        <w:t xml:space="preserve">. </w:t>
      </w:r>
      <w:r w:rsidR="00092140">
        <w:rPr>
          <w:rFonts w:asciiTheme="majorBidi" w:hAnsiTheme="majorBidi" w:cstheme="majorBidi"/>
          <w:sz w:val="24"/>
          <w:szCs w:val="24"/>
        </w:rPr>
        <w:t xml:space="preserve">В други случаи </w:t>
      </w:r>
      <w:r w:rsidR="00CC771E">
        <w:rPr>
          <w:rFonts w:asciiTheme="majorBidi" w:hAnsiTheme="majorBidi" w:cstheme="majorBidi"/>
          <w:sz w:val="24"/>
          <w:szCs w:val="24"/>
        </w:rPr>
        <w:t>с</w:t>
      </w:r>
      <w:r w:rsidR="00092140">
        <w:rPr>
          <w:rFonts w:asciiTheme="majorBidi" w:hAnsiTheme="majorBidi" w:cstheme="majorBidi"/>
          <w:sz w:val="24"/>
          <w:szCs w:val="24"/>
        </w:rPr>
        <w:t xml:space="preserve">а добавени </w:t>
      </w:r>
      <w:r w:rsidR="00F27F73" w:rsidRPr="00F27F73">
        <w:rPr>
          <w:rFonts w:asciiTheme="majorBidi" w:hAnsiTheme="majorBidi" w:cstheme="majorBidi"/>
          <w:sz w:val="24"/>
          <w:szCs w:val="24"/>
        </w:rPr>
        <w:t xml:space="preserve">нови аргументи в подкрепа на </w:t>
      </w:r>
      <w:r w:rsidR="00092140">
        <w:rPr>
          <w:rFonts w:asciiTheme="majorBidi" w:hAnsiTheme="majorBidi" w:cstheme="majorBidi"/>
          <w:sz w:val="24"/>
          <w:szCs w:val="24"/>
        </w:rPr>
        <w:t xml:space="preserve">слабо разпространение </w:t>
      </w:r>
      <w:r w:rsidR="00F27F73" w:rsidRPr="00F27F73">
        <w:rPr>
          <w:rFonts w:asciiTheme="majorBidi" w:hAnsiTheme="majorBidi" w:cstheme="majorBidi"/>
          <w:sz w:val="24"/>
          <w:szCs w:val="24"/>
        </w:rPr>
        <w:t>тез</w:t>
      </w:r>
      <w:r w:rsidR="00092140">
        <w:rPr>
          <w:rFonts w:asciiTheme="majorBidi" w:hAnsiTheme="majorBidi" w:cstheme="majorBidi"/>
          <w:sz w:val="24"/>
          <w:szCs w:val="24"/>
        </w:rPr>
        <w:t xml:space="preserve">и като тази, </w:t>
      </w:r>
      <w:r w:rsidR="00F27F73" w:rsidRPr="00F27F73">
        <w:rPr>
          <w:rFonts w:asciiTheme="majorBidi" w:hAnsiTheme="majorBidi" w:cstheme="majorBidi"/>
          <w:sz w:val="24"/>
          <w:szCs w:val="24"/>
        </w:rPr>
        <w:t xml:space="preserve">че </w:t>
      </w:r>
      <w:proofErr w:type="spellStart"/>
      <w:r w:rsidR="00F27F73" w:rsidRPr="00F27F73">
        <w:rPr>
          <w:rFonts w:asciiTheme="majorBidi" w:hAnsiTheme="majorBidi" w:cstheme="majorBidi"/>
          <w:sz w:val="24"/>
          <w:szCs w:val="24"/>
        </w:rPr>
        <w:t>Бонифас</w:t>
      </w:r>
      <w:proofErr w:type="spellEnd"/>
      <w:r w:rsidR="00F27F73" w:rsidRPr="00F27F73">
        <w:rPr>
          <w:rFonts w:asciiTheme="majorBidi" w:hAnsiTheme="majorBidi" w:cstheme="majorBidi"/>
          <w:sz w:val="24"/>
          <w:szCs w:val="24"/>
        </w:rPr>
        <w:t xml:space="preserve"> дьо </w:t>
      </w:r>
      <w:proofErr w:type="spellStart"/>
      <w:r w:rsidR="00F27F73" w:rsidRPr="00F27F73">
        <w:rPr>
          <w:rFonts w:asciiTheme="majorBidi" w:hAnsiTheme="majorBidi" w:cstheme="majorBidi"/>
          <w:sz w:val="24"/>
          <w:szCs w:val="24"/>
        </w:rPr>
        <w:t>Монфера</w:t>
      </w:r>
      <w:proofErr w:type="spellEnd"/>
      <w:r w:rsidR="00F27F73" w:rsidRPr="00F27F73">
        <w:rPr>
          <w:rFonts w:asciiTheme="majorBidi" w:hAnsiTheme="majorBidi" w:cstheme="majorBidi"/>
          <w:sz w:val="24"/>
          <w:szCs w:val="24"/>
        </w:rPr>
        <w:t xml:space="preserve"> няма кралска титла, за разлика от сина си Димитър (Димитрий)</w:t>
      </w:r>
      <w:r w:rsidR="00092140">
        <w:rPr>
          <w:rFonts w:asciiTheme="majorBidi" w:hAnsiTheme="majorBidi" w:cstheme="majorBidi"/>
          <w:sz w:val="24"/>
          <w:szCs w:val="24"/>
        </w:rPr>
        <w:t xml:space="preserve"> и</w:t>
      </w:r>
      <w:r w:rsidR="002D10F5">
        <w:rPr>
          <w:rFonts w:asciiTheme="majorBidi" w:hAnsiTheme="majorBidi" w:cstheme="majorBidi"/>
          <w:sz w:val="24"/>
          <w:szCs w:val="24"/>
        </w:rPr>
        <w:t>ли че</w:t>
      </w:r>
      <w:r w:rsidR="00092140">
        <w:rPr>
          <w:rFonts w:asciiTheme="majorBidi" w:hAnsiTheme="majorBidi" w:cstheme="majorBidi"/>
          <w:sz w:val="24"/>
          <w:szCs w:val="24"/>
        </w:rPr>
        <w:t xml:space="preserve"> </w:t>
      </w:r>
      <w:r w:rsidR="002D10F5" w:rsidRPr="002D10F5">
        <w:rPr>
          <w:rFonts w:asciiTheme="majorBidi" w:hAnsiTheme="majorBidi" w:cstheme="majorBidi"/>
          <w:sz w:val="24"/>
          <w:szCs w:val="24"/>
        </w:rPr>
        <w:t xml:space="preserve">при </w:t>
      </w:r>
      <w:proofErr w:type="spellStart"/>
      <w:r w:rsidR="002D10F5" w:rsidRPr="002D10F5">
        <w:rPr>
          <w:rFonts w:asciiTheme="majorBidi" w:hAnsiTheme="majorBidi" w:cstheme="majorBidi"/>
          <w:sz w:val="24"/>
          <w:szCs w:val="24"/>
        </w:rPr>
        <w:t>Ронсевал</w:t>
      </w:r>
      <w:proofErr w:type="spellEnd"/>
      <w:r w:rsidR="002D10F5" w:rsidRPr="002D10F5">
        <w:rPr>
          <w:rFonts w:asciiTheme="majorBidi" w:hAnsiTheme="majorBidi" w:cstheme="majorBidi"/>
          <w:sz w:val="24"/>
          <w:szCs w:val="24"/>
        </w:rPr>
        <w:t xml:space="preserve"> баските разгромяват не само ариергарда на франкската войска, но и нейния център</w:t>
      </w:r>
      <w:r w:rsidR="002D10F5">
        <w:rPr>
          <w:rFonts w:asciiTheme="majorBidi" w:hAnsiTheme="majorBidi" w:cstheme="majorBidi"/>
          <w:sz w:val="24"/>
          <w:szCs w:val="24"/>
        </w:rPr>
        <w:t xml:space="preserve"> и други уточнения на детайли в историческата фактология.</w:t>
      </w:r>
      <w:r w:rsidR="000D0FB6">
        <w:rPr>
          <w:rFonts w:asciiTheme="majorBidi" w:hAnsiTheme="majorBidi" w:cstheme="majorBidi"/>
          <w:sz w:val="24"/>
          <w:szCs w:val="24"/>
        </w:rPr>
        <w:t xml:space="preserve"> </w:t>
      </w:r>
      <w:r w:rsidR="005A2976">
        <w:rPr>
          <w:rFonts w:asciiTheme="majorBidi" w:hAnsiTheme="majorBidi" w:cstheme="majorBidi"/>
          <w:sz w:val="24"/>
          <w:szCs w:val="24"/>
        </w:rPr>
        <w:t>Някои от заключенията в изследванията на Н. Дюлгеров имат п</w:t>
      </w:r>
      <w:r w:rsidR="000D0FB6">
        <w:rPr>
          <w:rFonts w:asciiTheme="majorBidi" w:hAnsiTheme="majorBidi" w:cstheme="majorBidi"/>
          <w:sz w:val="24"/>
          <w:szCs w:val="24"/>
        </w:rPr>
        <w:t xml:space="preserve">риносен характер и за българската </w:t>
      </w:r>
      <w:proofErr w:type="spellStart"/>
      <w:r w:rsidR="000D0FB6">
        <w:rPr>
          <w:rFonts w:asciiTheme="majorBidi" w:hAnsiTheme="majorBidi" w:cstheme="majorBidi"/>
          <w:sz w:val="24"/>
          <w:szCs w:val="24"/>
        </w:rPr>
        <w:t>медиевистика</w:t>
      </w:r>
      <w:proofErr w:type="spellEnd"/>
      <w:r w:rsidR="005A2976">
        <w:rPr>
          <w:rFonts w:asciiTheme="majorBidi" w:hAnsiTheme="majorBidi" w:cstheme="majorBidi"/>
          <w:sz w:val="24"/>
          <w:szCs w:val="24"/>
        </w:rPr>
        <w:t>, като</w:t>
      </w:r>
      <w:r w:rsidR="000D0FB6">
        <w:rPr>
          <w:rFonts w:asciiTheme="majorBidi" w:hAnsiTheme="majorBidi" w:cstheme="majorBidi"/>
          <w:sz w:val="24"/>
          <w:szCs w:val="24"/>
        </w:rPr>
        <w:t xml:space="preserve"> </w:t>
      </w:r>
      <w:r w:rsidR="0068496D">
        <w:rPr>
          <w:rFonts w:asciiTheme="majorBidi" w:hAnsiTheme="majorBidi" w:cstheme="majorBidi"/>
          <w:sz w:val="24"/>
          <w:szCs w:val="24"/>
        </w:rPr>
        <w:t>тези</w:t>
      </w:r>
      <w:r w:rsidR="000D0FB6">
        <w:rPr>
          <w:rFonts w:asciiTheme="majorBidi" w:hAnsiTheme="majorBidi" w:cstheme="majorBidi"/>
          <w:sz w:val="24"/>
          <w:szCs w:val="24"/>
        </w:rPr>
        <w:t xml:space="preserve"> за аварската кампания на </w:t>
      </w:r>
      <w:r w:rsidR="00D0657C">
        <w:rPr>
          <w:rFonts w:asciiTheme="majorBidi" w:hAnsiTheme="majorBidi" w:cstheme="majorBidi"/>
          <w:sz w:val="24"/>
          <w:szCs w:val="24"/>
        </w:rPr>
        <w:t>Карл Велики</w:t>
      </w:r>
      <w:r w:rsidR="000D0FB6">
        <w:rPr>
          <w:rFonts w:asciiTheme="majorBidi" w:hAnsiTheme="majorBidi" w:cstheme="majorBidi"/>
          <w:sz w:val="24"/>
          <w:szCs w:val="24"/>
        </w:rPr>
        <w:t>, ко</w:t>
      </w:r>
      <w:r w:rsidR="00D0657C">
        <w:rPr>
          <w:rFonts w:asciiTheme="majorBidi" w:hAnsiTheme="majorBidi" w:cstheme="majorBidi"/>
          <w:sz w:val="24"/>
          <w:szCs w:val="24"/>
        </w:rPr>
        <w:t>йто</w:t>
      </w:r>
      <w:r w:rsidR="000D0FB6">
        <w:rPr>
          <w:rFonts w:asciiTheme="majorBidi" w:hAnsiTheme="majorBidi" w:cstheme="majorBidi"/>
          <w:sz w:val="24"/>
          <w:szCs w:val="24"/>
        </w:rPr>
        <w:t xml:space="preserve"> нанася</w:t>
      </w:r>
      <w:r w:rsidR="000D0FB6" w:rsidRPr="000D0FB6">
        <w:rPr>
          <w:rFonts w:asciiTheme="majorBidi" w:hAnsiTheme="majorBidi" w:cstheme="majorBidi"/>
          <w:sz w:val="24"/>
          <w:szCs w:val="24"/>
        </w:rPr>
        <w:t xml:space="preserve"> смъртоносния удар върху </w:t>
      </w:r>
      <w:proofErr w:type="spellStart"/>
      <w:r w:rsidR="000D0FB6" w:rsidRPr="000D0FB6">
        <w:rPr>
          <w:rFonts w:asciiTheme="majorBidi" w:hAnsiTheme="majorBidi" w:cstheme="majorBidi"/>
          <w:sz w:val="24"/>
          <w:szCs w:val="24"/>
        </w:rPr>
        <w:t>каганат</w:t>
      </w:r>
      <w:r w:rsidR="000D0FB6">
        <w:rPr>
          <w:rFonts w:asciiTheme="majorBidi" w:hAnsiTheme="majorBidi" w:cstheme="majorBidi"/>
          <w:sz w:val="24"/>
          <w:szCs w:val="24"/>
        </w:rPr>
        <w:t>а</w:t>
      </w:r>
      <w:proofErr w:type="spellEnd"/>
      <w:r w:rsidR="000D0FB6">
        <w:rPr>
          <w:rFonts w:asciiTheme="majorBidi" w:hAnsiTheme="majorBidi" w:cstheme="majorBidi"/>
          <w:sz w:val="24"/>
          <w:szCs w:val="24"/>
        </w:rPr>
        <w:t xml:space="preserve">, </w:t>
      </w:r>
      <w:r w:rsidR="000D0FB6" w:rsidRPr="000D0FB6">
        <w:rPr>
          <w:rFonts w:asciiTheme="majorBidi" w:hAnsiTheme="majorBidi" w:cstheme="majorBidi"/>
          <w:sz w:val="24"/>
          <w:szCs w:val="24"/>
        </w:rPr>
        <w:t>а българският владетел</w:t>
      </w:r>
      <w:r w:rsidR="000D0FB6">
        <w:rPr>
          <w:rFonts w:asciiTheme="majorBidi" w:hAnsiTheme="majorBidi" w:cstheme="majorBidi"/>
          <w:sz w:val="24"/>
          <w:szCs w:val="24"/>
        </w:rPr>
        <w:t xml:space="preserve"> Крум само</w:t>
      </w:r>
      <w:r w:rsidR="000D0FB6" w:rsidRPr="000D0FB6">
        <w:rPr>
          <w:rFonts w:asciiTheme="majorBidi" w:hAnsiTheme="majorBidi" w:cstheme="majorBidi"/>
          <w:sz w:val="24"/>
          <w:szCs w:val="24"/>
        </w:rPr>
        <w:t xml:space="preserve"> се възползва от него, за да присъедини към земите си източната половина </w:t>
      </w:r>
      <w:r w:rsidR="000D0FB6">
        <w:rPr>
          <w:rFonts w:asciiTheme="majorBidi" w:hAnsiTheme="majorBidi" w:cstheme="majorBidi"/>
          <w:sz w:val="24"/>
          <w:szCs w:val="24"/>
        </w:rPr>
        <w:t>на разгромената</w:t>
      </w:r>
      <w:r w:rsidR="00285385">
        <w:rPr>
          <w:rFonts w:asciiTheme="majorBidi" w:hAnsiTheme="majorBidi" w:cstheme="majorBidi"/>
          <w:sz w:val="24"/>
          <w:szCs w:val="24"/>
        </w:rPr>
        <w:t xml:space="preserve"> тюркска</w:t>
      </w:r>
      <w:r w:rsidR="000D0FB6" w:rsidRPr="000D0FB6">
        <w:rPr>
          <w:rFonts w:asciiTheme="majorBidi" w:hAnsiTheme="majorBidi" w:cstheme="majorBidi"/>
          <w:sz w:val="24"/>
          <w:szCs w:val="24"/>
        </w:rPr>
        <w:t xml:space="preserve"> държава.</w:t>
      </w:r>
      <w:r w:rsidR="00525644">
        <w:rPr>
          <w:rFonts w:asciiTheme="majorBidi" w:hAnsiTheme="majorBidi" w:cstheme="majorBidi"/>
          <w:sz w:val="24"/>
          <w:szCs w:val="24"/>
        </w:rPr>
        <w:t xml:space="preserve"> В някои случаи</w:t>
      </w:r>
      <w:r w:rsidR="001B49DE">
        <w:rPr>
          <w:rFonts w:asciiTheme="majorBidi" w:hAnsiTheme="majorBidi" w:cstheme="majorBidi"/>
          <w:sz w:val="24"/>
          <w:szCs w:val="24"/>
        </w:rPr>
        <w:t>, за нуждите на своята иновативна интерпретация,</w:t>
      </w:r>
      <w:r w:rsidR="00525644">
        <w:rPr>
          <w:rFonts w:asciiTheme="majorBidi" w:hAnsiTheme="majorBidi" w:cstheme="majorBidi"/>
          <w:sz w:val="24"/>
          <w:szCs w:val="24"/>
        </w:rPr>
        <w:t xml:space="preserve"> кандидатът въвежда за първи път нови понятия като „</w:t>
      </w:r>
      <w:r w:rsidR="00525644" w:rsidRPr="00525644">
        <w:rPr>
          <w:rFonts w:asciiTheme="majorBidi" w:hAnsiTheme="majorBidi" w:cstheme="majorBidi"/>
          <w:sz w:val="24"/>
          <w:szCs w:val="24"/>
        </w:rPr>
        <w:t>социално-хазартният принцип</w:t>
      </w:r>
      <w:r w:rsidR="00525644">
        <w:rPr>
          <w:rFonts w:asciiTheme="majorBidi" w:hAnsiTheme="majorBidi" w:cstheme="majorBidi"/>
          <w:sz w:val="24"/>
          <w:szCs w:val="24"/>
        </w:rPr>
        <w:t xml:space="preserve">“, който е използван </w:t>
      </w:r>
      <w:r w:rsidR="00D00B14">
        <w:rPr>
          <w:rFonts w:asciiTheme="majorBidi" w:hAnsiTheme="majorBidi" w:cstheme="majorBidi"/>
          <w:sz w:val="24"/>
          <w:szCs w:val="24"/>
        </w:rPr>
        <w:t>при</w:t>
      </w:r>
      <w:r w:rsidR="00525644">
        <w:rPr>
          <w:rFonts w:asciiTheme="majorBidi" w:hAnsiTheme="majorBidi" w:cstheme="majorBidi"/>
          <w:sz w:val="24"/>
          <w:szCs w:val="24"/>
        </w:rPr>
        <w:t xml:space="preserve"> анализа на </w:t>
      </w:r>
      <w:r w:rsidR="00EF06B9">
        <w:rPr>
          <w:rFonts w:asciiTheme="majorBidi" w:hAnsiTheme="majorBidi" w:cstheme="majorBidi"/>
          <w:sz w:val="24"/>
          <w:szCs w:val="24"/>
        </w:rPr>
        <w:t xml:space="preserve">начините на </w:t>
      </w:r>
      <w:r w:rsidR="00525644">
        <w:rPr>
          <w:rFonts w:asciiTheme="majorBidi" w:hAnsiTheme="majorBidi" w:cstheme="majorBidi"/>
          <w:sz w:val="24"/>
          <w:szCs w:val="24"/>
        </w:rPr>
        <w:t>набиране на войници във франкската армия.</w:t>
      </w:r>
    </w:p>
    <w:p w14:paraId="1FE61986" w14:textId="1176DB23" w:rsidR="00D77E85" w:rsidRDefault="00E96C0D" w:rsidP="00C84E4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Друга специфична черта </w:t>
      </w:r>
      <w:r w:rsidR="00C0635A">
        <w:rPr>
          <w:rFonts w:asciiTheme="majorBidi" w:hAnsiTheme="majorBidi" w:cstheme="majorBidi"/>
          <w:sz w:val="24"/>
          <w:szCs w:val="24"/>
        </w:rPr>
        <w:t xml:space="preserve">на изследователския стил на Н. Дюлгеров </w:t>
      </w:r>
      <w:r>
        <w:rPr>
          <w:rFonts w:asciiTheme="majorBidi" w:hAnsiTheme="majorBidi" w:cstheme="majorBidi"/>
          <w:sz w:val="24"/>
          <w:szCs w:val="24"/>
        </w:rPr>
        <w:t>е анализ</w:t>
      </w:r>
      <w:r w:rsidR="00057FDA">
        <w:rPr>
          <w:rFonts w:asciiTheme="majorBidi" w:hAnsiTheme="majorBidi" w:cstheme="majorBidi"/>
          <w:sz w:val="24"/>
          <w:szCs w:val="24"/>
        </w:rPr>
        <w:t>ът</w:t>
      </w:r>
      <w:r>
        <w:rPr>
          <w:rFonts w:asciiTheme="majorBidi" w:hAnsiTheme="majorBidi" w:cstheme="majorBidi"/>
          <w:sz w:val="24"/>
          <w:szCs w:val="24"/>
        </w:rPr>
        <w:t xml:space="preserve"> в контекст</w:t>
      </w:r>
      <w:r w:rsidR="00814405">
        <w:rPr>
          <w:rFonts w:asciiTheme="majorBidi" w:hAnsiTheme="majorBidi" w:cstheme="majorBidi"/>
          <w:sz w:val="24"/>
          <w:szCs w:val="24"/>
        </w:rPr>
        <w:t>, което му позволява да достигне до валидни обяснения на причините и резултатите от изложените факти</w:t>
      </w:r>
      <w:r w:rsidR="00057FDA">
        <w:rPr>
          <w:rFonts w:asciiTheme="majorBidi" w:hAnsiTheme="majorBidi" w:cstheme="majorBidi"/>
          <w:sz w:val="24"/>
          <w:szCs w:val="24"/>
        </w:rPr>
        <w:t xml:space="preserve">. </w:t>
      </w:r>
      <w:r w:rsidR="00814405">
        <w:rPr>
          <w:rFonts w:asciiTheme="majorBidi" w:hAnsiTheme="majorBidi" w:cstheme="majorBidi"/>
          <w:sz w:val="24"/>
          <w:szCs w:val="24"/>
        </w:rPr>
        <w:t xml:space="preserve">Така например, при анализирането на причините за военните успехи на Карл Велики са взети под внимание различни фактори. </w:t>
      </w:r>
      <w:r w:rsidR="00152ADA">
        <w:rPr>
          <w:rFonts w:asciiTheme="majorBidi" w:hAnsiTheme="majorBidi" w:cstheme="majorBidi"/>
          <w:sz w:val="24"/>
          <w:szCs w:val="24"/>
        </w:rPr>
        <w:t>Промяната в политическата обстановка на Балканите с напредването на османското нашествие служи за контекстуална рамка за обяснение на промени в отношението към местното население в балканските владения на Венеция и набора на войници</w:t>
      </w:r>
      <w:r w:rsidR="006E5EE2">
        <w:rPr>
          <w:rFonts w:asciiTheme="majorBidi" w:hAnsiTheme="majorBidi" w:cstheme="majorBidi"/>
          <w:sz w:val="24"/>
          <w:szCs w:val="24"/>
        </w:rPr>
        <w:t>, и пр</w:t>
      </w:r>
      <w:r w:rsidR="00152ADA">
        <w:rPr>
          <w:rFonts w:asciiTheme="majorBidi" w:hAnsiTheme="majorBidi" w:cstheme="majorBidi"/>
          <w:sz w:val="24"/>
          <w:szCs w:val="24"/>
        </w:rPr>
        <w:t>.</w:t>
      </w:r>
    </w:p>
    <w:p w14:paraId="11D59ED4" w14:textId="64596801" w:rsidR="00814405" w:rsidRDefault="00416B2A" w:rsidP="00C84E4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своите публикации авторът показва добро познаване на научната литература</w:t>
      </w:r>
      <w:r w:rsidR="00655FB8">
        <w:rPr>
          <w:rFonts w:asciiTheme="majorBidi" w:hAnsiTheme="majorBidi" w:cstheme="majorBidi"/>
          <w:sz w:val="24"/>
          <w:szCs w:val="24"/>
        </w:rPr>
        <w:t xml:space="preserve">, на фона на което буди учудване </w:t>
      </w:r>
      <w:r>
        <w:rPr>
          <w:rFonts w:asciiTheme="majorBidi" w:hAnsiTheme="majorBidi" w:cstheme="majorBidi"/>
          <w:sz w:val="24"/>
          <w:szCs w:val="24"/>
        </w:rPr>
        <w:t xml:space="preserve">липсата на </w:t>
      </w:r>
      <w:r w:rsidR="00C84E43">
        <w:rPr>
          <w:rFonts w:asciiTheme="majorBidi" w:hAnsiTheme="majorBidi" w:cstheme="majorBidi"/>
          <w:sz w:val="24"/>
          <w:szCs w:val="24"/>
        </w:rPr>
        <w:t>най-актуални</w:t>
      </w:r>
      <w:r w:rsidR="00832FA8">
        <w:rPr>
          <w:rFonts w:asciiTheme="majorBidi" w:hAnsiTheme="majorBidi" w:cstheme="majorBidi"/>
          <w:sz w:val="24"/>
          <w:szCs w:val="24"/>
        </w:rPr>
        <w:t xml:space="preserve"> ключови</w:t>
      </w:r>
      <w:r>
        <w:rPr>
          <w:rFonts w:asciiTheme="majorBidi" w:hAnsiTheme="majorBidi" w:cstheme="majorBidi"/>
          <w:sz w:val="24"/>
          <w:szCs w:val="24"/>
        </w:rPr>
        <w:t xml:space="preserve"> изследвания за развитието на Византия в навечерието на латинското завоевание, което е обект на анализ в първата глава на хабилитационния труд,</w:t>
      </w:r>
      <w:r w:rsidR="00655F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сред които </w:t>
      </w:r>
      <w:r w:rsidR="00655FB8">
        <w:rPr>
          <w:rFonts w:asciiTheme="majorBidi" w:hAnsiTheme="majorBidi" w:cstheme="majorBidi"/>
          <w:sz w:val="24"/>
          <w:szCs w:val="24"/>
        </w:rPr>
        <w:t xml:space="preserve">такива като </w:t>
      </w:r>
      <w:r>
        <w:rPr>
          <w:rFonts w:asciiTheme="majorBidi" w:hAnsiTheme="majorBidi" w:cstheme="majorBidi"/>
          <w:sz w:val="24"/>
          <w:szCs w:val="24"/>
        </w:rPr>
        <w:t xml:space="preserve">фундаменталния труд на </w:t>
      </w: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416B2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Magdalino</w:t>
      </w:r>
      <w:proofErr w:type="spellEnd"/>
      <w:r w:rsidRPr="00416B2A">
        <w:rPr>
          <w:rFonts w:asciiTheme="majorBidi" w:hAnsiTheme="majorBidi" w:cstheme="majorBidi"/>
          <w:sz w:val="24"/>
          <w:szCs w:val="24"/>
        </w:rPr>
        <w:t xml:space="preserve">, </w:t>
      </w:r>
      <w:r w:rsidR="00832FA8" w:rsidRPr="00832FA8">
        <w:rPr>
          <w:rFonts w:asciiTheme="majorBidi" w:hAnsiTheme="majorBidi" w:cstheme="majorBidi"/>
          <w:i/>
          <w:iCs/>
          <w:sz w:val="24"/>
          <w:szCs w:val="24"/>
          <w:lang w:val="en-US"/>
        </w:rPr>
        <w:t>The</w:t>
      </w:r>
      <w:r w:rsidR="00832FA8" w:rsidRPr="00832F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32FA8" w:rsidRPr="00832FA8">
        <w:rPr>
          <w:rFonts w:asciiTheme="majorBidi" w:hAnsiTheme="majorBidi" w:cstheme="majorBidi"/>
          <w:i/>
          <w:iCs/>
          <w:sz w:val="24"/>
          <w:szCs w:val="24"/>
          <w:lang w:val="en-US"/>
        </w:rPr>
        <w:t>Empire</w:t>
      </w:r>
      <w:r w:rsidR="00832FA8" w:rsidRPr="00832F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32FA8" w:rsidRPr="00832FA8">
        <w:rPr>
          <w:rFonts w:asciiTheme="majorBidi" w:hAnsiTheme="majorBidi" w:cstheme="majorBidi"/>
          <w:i/>
          <w:iCs/>
          <w:sz w:val="24"/>
          <w:szCs w:val="24"/>
          <w:lang w:val="en-US"/>
        </w:rPr>
        <w:t>of</w:t>
      </w:r>
      <w:r w:rsidR="00832FA8" w:rsidRPr="00832F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32FA8" w:rsidRPr="00832FA8">
        <w:rPr>
          <w:rFonts w:asciiTheme="majorBidi" w:hAnsiTheme="majorBidi" w:cstheme="majorBidi"/>
          <w:i/>
          <w:iCs/>
          <w:sz w:val="24"/>
          <w:szCs w:val="24"/>
          <w:lang w:val="en-US"/>
        </w:rPr>
        <w:t>Manuel</w:t>
      </w:r>
      <w:r w:rsidR="00832FA8" w:rsidRPr="00832F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32FA8" w:rsidRPr="00832FA8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="00832FA8" w:rsidRPr="00832F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32FA8" w:rsidRPr="00832FA8">
        <w:rPr>
          <w:rFonts w:asciiTheme="majorBidi" w:hAnsiTheme="majorBidi" w:cstheme="majorBidi"/>
          <w:i/>
          <w:iCs/>
          <w:sz w:val="24"/>
          <w:szCs w:val="24"/>
          <w:lang w:val="en-US"/>
        </w:rPr>
        <w:t>Komnenos</w:t>
      </w:r>
      <w:proofErr w:type="spellEnd"/>
      <w:r w:rsidR="00832FA8" w:rsidRPr="00832FA8">
        <w:rPr>
          <w:rFonts w:asciiTheme="majorBidi" w:hAnsiTheme="majorBidi" w:cstheme="majorBidi"/>
          <w:i/>
          <w:iCs/>
          <w:sz w:val="24"/>
          <w:szCs w:val="24"/>
        </w:rPr>
        <w:t xml:space="preserve"> 1143-1180</w:t>
      </w:r>
      <w:r w:rsidR="008D23F5" w:rsidRPr="008D23F5">
        <w:rPr>
          <w:rFonts w:asciiTheme="majorBidi" w:hAnsiTheme="majorBidi" w:cstheme="majorBidi"/>
          <w:sz w:val="24"/>
          <w:szCs w:val="24"/>
        </w:rPr>
        <w:t>.</w:t>
      </w:r>
      <w:r w:rsidR="00832FA8" w:rsidRPr="00832FA8">
        <w:rPr>
          <w:rFonts w:asciiTheme="majorBidi" w:hAnsiTheme="majorBidi" w:cstheme="majorBidi"/>
          <w:sz w:val="24"/>
          <w:szCs w:val="24"/>
        </w:rPr>
        <w:t xml:space="preserve"> </w:t>
      </w:r>
      <w:r w:rsidR="00832FA8">
        <w:rPr>
          <w:rFonts w:asciiTheme="majorBidi" w:hAnsiTheme="majorBidi" w:cstheme="majorBidi"/>
          <w:sz w:val="24"/>
          <w:szCs w:val="24"/>
          <w:lang w:val="en-US"/>
        </w:rPr>
        <w:t>Cambridge</w:t>
      </w:r>
      <w:r w:rsidR="00832FA8" w:rsidRPr="00832FA8">
        <w:rPr>
          <w:rFonts w:asciiTheme="majorBidi" w:hAnsiTheme="majorBidi" w:cstheme="majorBidi"/>
          <w:sz w:val="24"/>
          <w:szCs w:val="24"/>
        </w:rPr>
        <w:t xml:space="preserve">, 1993 </w:t>
      </w:r>
      <w:r w:rsidR="00655FB8">
        <w:rPr>
          <w:rFonts w:asciiTheme="majorBidi" w:hAnsiTheme="majorBidi" w:cstheme="majorBidi"/>
          <w:sz w:val="24"/>
          <w:szCs w:val="24"/>
        </w:rPr>
        <w:t>или</w:t>
      </w:r>
      <w:r w:rsidR="00655FB8" w:rsidRPr="00832FA8">
        <w:rPr>
          <w:rFonts w:asciiTheme="majorBidi" w:hAnsiTheme="majorBidi" w:cstheme="majorBidi"/>
          <w:sz w:val="24"/>
          <w:szCs w:val="24"/>
        </w:rPr>
        <w:t xml:space="preserve"> </w:t>
      </w:r>
      <w:r w:rsidRPr="00832FA8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832FA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32FA8">
        <w:rPr>
          <w:rFonts w:asciiTheme="majorBidi" w:hAnsiTheme="majorBidi" w:cstheme="majorBidi"/>
          <w:sz w:val="24"/>
          <w:szCs w:val="24"/>
          <w:lang w:val="en-US"/>
        </w:rPr>
        <w:t>Patlagean</w:t>
      </w:r>
      <w:proofErr w:type="spellEnd"/>
      <w:r w:rsidRPr="00832FA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81C12" w:rsidRPr="00832FA8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>Un</w:t>
      </w:r>
      <w:proofErr w:type="spellEnd"/>
      <w:r w:rsidR="00A81C12" w:rsidRPr="00832FA8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81C12" w:rsidRPr="00832FA8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>moyen</w:t>
      </w:r>
      <w:proofErr w:type="spellEnd"/>
      <w:r w:rsidR="00A81C12" w:rsidRPr="00832FA8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81C12" w:rsidRPr="00832FA8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>âge</w:t>
      </w:r>
      <w:proofErr w:type="spellEnd"/>
      <w:r w:rsidR="00A81C12" w:rsidRPr="00832FA8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81C12" w:rsidRPr="00832FA8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>grec</w:t>
      </w:r>
      <w:proofErr w:type="spellEnd"/>
      <w:r w:rsidR="00A81C12" w:rsidRPr="00832FA8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 xml:space="preserve">. </w:t>
      </w:r>
      <w:r w:rsidR="00A81C12" w:rsidRPr="00832FA8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  <w:lang w:val="en-US"/>
        </w:rPr>
        <w:t>Paris</w:t>
      </w:r>
      <w:r w:rsidR="00A81C12" w:rsidRPr="00832FA8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, 2007</w:t>
      </w:r>
      <w:r w:rsidR="00832FA8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, разглеждащ</w:t>
      </w:r>
      <w:r w:rsidR="00C218F1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и</w:t>
      </w:r>
      <w:r w:rsidR="00832FA8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в съпоставителен план западноевропейския феодален модел и византийския такъв – един от основните въпроси в монографията на Дюлгеров</w:t>
      </w:r>
      <w:r w:rsidR="00A81C12" w:rsidRPr="00832FA8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>.</w:t>
      </w:r>
      <w:r w:rsidRPr="00832FA8">
        <w:rPr>
          <w:rFonts w:asciiTheme="majorBidi" w:hAnsiTheme="majorBidi" w:cstheme="majorBidi"/>
          <w:sz w:val="24"/>
          <w:szCs w:val="24"/>
        </w:rPr>
        <w:t xml:space="preserve">  </w:t>
      </w:r>
    </w:p>
    <w:p w14:paraId="56032B5D" w14:textId="25F970D1" w:rsidR="00196F64" w:rsidRPr="00D77E85" w:rsidRDefault="006C6412" w:rsidP="000F7FD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Освен горе-изложените факти, които очертават Н. Дюлгеров като утвърден учен, б</w:t>
      </w:r>
      <w:r w:rsidR="001204DF">
        <w:rPr>
          <w:rFonts w:asciiTheme="majorBidi" w:hAnsiTheme="majorBidi" w:cstheme="majorBidi"/>
          <w:sz w:val="24"/>
          <w:szCs w:val="24"/>
        </w:rPr>
        <w:t xml:space="preserve">их искала да обърна внимание на </w:t>
      </w:r>
      <w:r w:rsidR="00CB5001">
        <w:rPr>
          <w:rFonts w:asciiTheme="majorBidi" w:hAnsiTheme="majorBidi" w:cstheme="majorBidi"/>
          <w:sz w:val="24"/>
          <w:szCs w:val="24"/>
        </w:rPr>
        <w:t xml:space="preserve">друг </w:t>
      </w:r>
      <w:r w:rsidR="001204DF">
        <w:rPr>
          <w:rFonts w:asciiTheme="majorBidi" w:hAnsiTheme="majorBidi" w:cstheme="majorBidi"/>
          <w:sz w:val="24"/>
          <w:szCs w:val="24"/>
        </w:rPr>
        <w:t xml:space="preserve">важен аспект от дейността </w:t>
      </w:r>
      <w:r>
        <w:rPr>
          <w:rFonts w:asciiTheme="majorBidi" w:hAnsiTheme="majorBidi" w:cstheme="majorBidi"/>
          <w:sz w:val="24"/>
          <w:szCs w:val="24"/>
        </w:rPr>
        <w:t>му</w:t>
      </w:r>
      <w:r w:rsidR="001204DF">
        <w:rPr>
          <w:rFonts w:asciiTheme="majorBidi" w:hAnsiTheme="majorBidi" w:cstheme="majorBidi"/>
          <w:sz w:val="24"/>
          <w:szCs w:val="24"/>
        </w:rPr>
        <w:t xml:space="preserve"> – </w:t>
      </w:r>
      <w:r w:rsidR="000F7FDF">
        <w:rPr>
          <w:rFonts w:asciiTheme="majorBidi" w:hAnsiTheme="majorBidi" w:cstheme="majorBidi"/>
          <w:sz w:val="24"/>
          <w:szCs w:val="24"/>
        </w:rPr>
        <w:t>преподава</w:t>
      </w:r>
      <w:r>
        <w:rPr>
          <w:rFonts w:asciiTheme="majorBidi" w:hAnsiTheme="majorBidi" w:cstheme="majorBidi"/>
          <w:sz w:val="24"/>
          <w:szCs w:val="24"/>
        </w:rPr>
        <w:t>нето</w:t>
      </w:r>
      <w:r w:rsidR="000F7FDF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Опитът му</w:t>
      </w:r>
      <w:r w:rsidR="000F7FDF">
        <w:rPr>
          <w:rFonts w:asciiTheme="majorBidi" w:hAnsiTheme="majorBidi" w:cstheme="majorBidi"/>
          <w:sz w:val="24"/>
          <w:szCs w:val="24"/>
        </w:rPr>
        <w:t xml:space="preserve"> е изключително разнообраз</w:t>
      </w:r>
      <w:r w:rsidR="00D6533E">
        <w:rPr>
          <w:rFonts w:asciiTheme="majorBidi" w:hAnsiTheme="majorBidi" w:cstheme="majorBidi"/>
          <w:sz w:val="24"/>
          <w:szCs w:val="24"/>
        </w:rPr>
        <w:t>е</w:t>
      </w:r>
      <w:r w:rsidR="000F7FDF">
        <w:rPr>
          <w:rFonts w:asciiTheme="majorBidi" w:hAnsiTheme="majorBidi" w:cstheme="majorBidi"/>
          <w:sz w:val="24"/>
          <w:szCs w:val="24"/>
        </w:rPr>
        <w:t xml:space="preserve">н и е свързан не само </w:t>
      </w:r>
      <w:r w:rsidR="00D6533E">
        <w:rPr>
          <w:rFonts w:asciiTheme="majorBidi" w:hAnsiTheme="majorBidi" w:cstheme="majorBidi"/>
          <w:sz w:val="24"/>
          <w:szCs w:val="24"/>
        </w:rPr>
        <w:t>с</w:t>
      </w:r>
      <w:r w:rsidR="000F7FDF">
        <w:rPr>
          <w:rFonts w:asciiTheme="majorBidi" w:hAnsiTheme="majorBidi" w:cstheme="majorBidi"/>
          <w:sz w:val="24"/>
          <w:szCs w:val="24"/>
        </w:rPr>
        <w:t xml:space="preserve"> университет</w:t>
      </w:r>
      <w:r w:rsidR="00D6533E">
        <w:rPr>
          <w:rFonts w:asciiTheme="majorBidi" w:hAnsiTheme="majorBidi" w:cstheme="majorBidi"/>
          <w:sz w:val="24"/>
          <w:szCs w:val="24"/>
        </w:rPr>
        <w:t>ското образование</w:t>
      </w:r>
      <w:r w:rsidR="000F7FDF">
        <w:rPr>
          <w:rFonts w:asciiTheme="majorBidi" w:hAnsiTheme="majorBidi" w:cstheme="majorBidi"/>
          <w:sz w:val="24"/>
          <w:szCs w:val="24"/>
        </w:rPr>
        <w:t xml:space="preserve">, </w:t>
      </w:r>
      <w:r w:rsidR="00D6533E">
        <w:rPr>
          <w:rFonts w:asciiTheme="majorBidi" w:hAnsiTheme="majorBidi" w:cstheme="majorBidi"/>
          <w:sz w:val="24"/>
          <w:szCs w:val="24"/>
        </w:rPr>
        <w:t xml:space="preserve">за </w:t>
      </w:r>
      <w:r w:rsidR="000F7FDF">
        <w:rPr>
          <w:rFonts w:asciiTheme="majorBidi" w:hAnsiTheme="majorBidi" w:cstheme="majorBidi"/>
          <w:sz w:val="24"/>
          <w:szCs w:val="24"/>
        </w:rPr>
        <w:t>к</w:t>
      </w:r>
      <w:r w:rsidR="00D6533E">
        <w:rPr>
          <w:rFonts w:asciiTheme="majorBidi" w:hAnsiTheme="majorBidi" w:cstheme="majorBidi"/>
          <w:sz w:val="24"/>
          <w:szCs w:val="24"/>
        </w:rPr>
        <w:t>оето</w:t>
      </w:r>
      <w:r w:rsidR="000F7FDF">
        <w:rPr>
          <w:rFonts w:asciiTheme="majorBidi" w:hAnsiTheme="majorBidi" w:cstheme="majorBidi"/>
          <w:sz w:val="24"/>
          <w:szCs w:val="24"/>
        </w:rPr>
        <w:t xml:space="preserve"> успешно е разработил </w:t>
      </w:r>
      <w:r>
        <w:rPr>
          <w:rFonts w:asciiTheme="majorBidi" w:hAnsiTheme="majorBidi" w:cstheme="majorBidi"/>
          <w:sz w:val="24"/>
          <w:szCs w:val="24"/>
        </w:rPr>
        <w:t>седем</w:t>
      </w:r>
      <w:r w:rsidR="00D6533E">
        <w:rPr>
          <w:rFonts w:asciiTheme="majorBidi" w:hAnsiTheme="majorBidi" w:cstheme="majorBidi"/>
          <w:sz w:val="24"/>
          <w:szCs w:val="24"/>
        </w:rPr>
        <w:t xml:space="preserve"> общи,</w:t>
      </w:r>
      <w:r w:rsidR="004D30CE" w:rsidRPr="00D77E85">
        <w:rPr>
          <w:rFonts w:asciiTheme="majorBidi" w:hAnsiTheme="majorBidi" w:cstheme="majorBidi"/>
          <w:sz w:val="24"/>
          <w:szCs w:val="24"/>
        </w:rPr>
        <w:t xml:space="preserve"> специализирани курс</w:t>
      </w:r>
      <w:r w:rsidR="00D6533E">
        <w:rPr>
          <w:rFonts w:asciiTheme="majorBidi" w:hAnsiTheme="majorBidi" w:cstheme="majorBidi"/>
          <w:sz w:val="24"/>
          <w:szCs w:val="24"/>
        </w:rPr>
        <w:t>ове</w:t>
      </w:r>
      <w:r w:rsidR="004D30CE" w:rsidRPr="00D77E85">
        <w:rPr>
          <w:rFonts w:asciiTheme="majorBidi" w:hAnsiTheme="majorBidi" w:cstheme="majorBidi"/>
          <w:sz w:val="24"/>
          <w:szCs w:val="24"/>
        </w:rPr>
        <w:t xml:space="preserve"> и семинари в бакалавърски и магистърски програми</w:t>
      </w:r>
      <w:r w:rsidR="000F7FDF">
        <w:rPr>
          <w:rFonts w:asciiTheme="majorBidi" w:hAnsiTheme="majorBidi" w:cstheme="majorBidi"/>
          <w:sz w:val="24"/>
          <w:szCs w:val="24"/>
        </w:rPr>
        <w:t>, но</w:t>
      </w:r>
      <w:r w:rsidR="00D6533E">
        <w:rPr>
          <w:rFonts w:asciiTheme="majorBidi" w:hAnsiTheme="majorBidi" w:cstheme="majorBidi"/>
          <w:sz w:val="24"/>
          <w:szCs w:val="24"/>
        </w:rPr>
        <w:t xml:space="preserve"> и</w:t>
      </w:r>
      <w:r w:rsidR="000F7FDF">
        <w:rPr>
          <w:rFonts w:asciiTheme="majorBidi" w:hAnsiTheme="majorBidi" w:cstheme="majorBidi"/>
          <w:sz w:val="24"/>
          <w:szCs w:val="24"/>
        </w:rPr>
        <w:t xml:space="preserve"> връзката му с училищното образование</w:t>
      </w:r>
      <w:r w:rsidR="00D6533E">
        <w:rPr>
          <w:rFonts w:asciiTheme="majorBidi" w:hAnsiTheme="majorBidi" w:cstheme="majorBidi"/>
          <w:sz w:val="24"/>
          <w:szCs w:val="24"/>
        </w:rPr>
        <w:t>, която е много важна</w:t>
      </w:r>
      <w:r w:rsidR="000F7FDF">
        <w:rPr>
          <w:rFonts w:asciiTheme="majorBidi" w:hAnsiTheme="majorBidi" w:cstheme="majorBidi"/>
          <w:sz w:val="24"/>
          <w:szCs w:val="24"/>
        </w:rPr>
        <w:t>.</w:t>
      </w:r>
      <w:r w:rsidR="004D30CE" w:rsidRPr="00D77E85">
        <w:rPr>
          <w:rFonts w:asciiTheme="majorBidi" w:hAnsiTheme="majorBidi" w:cstheme="majorBidi"/>
          <w:sz w:val="24"/>
          <w:szCs w:val="24"/>
        </w:rPr>
        <w:t xml:space="preserve"> </w:t>
      </w:r>
      <w:r w:rsidR="002D7AA6">
        <w:rPr>
          <w:rFonts w:asciiTheme="majorBidi" w:hAnsiTheme="majorBidi" w:cstheme="majorBidi"/>
          <w:sz w:val="24"/>
          <w:szCs w:val="24"/>
        </w:rPr>
        <w:t>У</w:t>
      </w:r>
      <w:r w:rsidR="001F4826">
        <w:rPr>
          <w:rFonts w:asciiTheme="majorBidi" w:hAnsiTheme="majorBidi" w:cstheme="majorBidi"/>
          <w:sz w:val="24"/>
          <w:szCs w:val="24"/>
        </w:rPr>
        <w:t>ниверситетски</w:t>
      </w:r>
      <w:r w:rsidR="002D7AA6">
        <w:rPr>
          <w:rFonts w:asciiTheme="majorBidi" w:hAnsiTheme="majorBidi" w:cstheme="majorBidi"/>
          <w:sz w:val="24"/>
          <w:szCs w:val="24"/>
        </w:rPr>
        <w:t>те му</w:t>
      </w:r>
      <w:r w:rsidR="001F4826">
        <w:rPr>
          <w:rFonts w:asciiTheme="majorBidi" w:hAnsiTheme="majorBidi" w:cstheme="majorBidi"/>
          <w:sz w:val="24"/>
          <w:szCs w:val="24"/>
        </w:rPr>
        <w:t xml:space="preserve"> курсове се отличават с високо научно ниво, актуалност и увличаш студентите стил на работа. </w:t>
      </w:r>
      <w:r w:rsidR="000F7FDF">
        <w:rPr>
          <w:rFonts w:asciiTheme="majorBidi" w:hAnsiTheme="majorBidi" w:cstheme="majorBidi"/>
          <w:sz w:val="24"/>
          <w:szCs w:val="24"/>
        </w:rPr>
        <w:t>Неговата широка професионална активност личи и от участието му в различни конференции и в десет</w:t>
      </w:r>
      <w:r w:rsidR="00196F64" w:rsidRPr="00D77E85">
        <w:rPr>
          <w:rFonts w:asciiTheme="majorBidi" w:hAnsiTheme="majorBidi" w:cstheme="majorBidi"/>
          <w:sz w:val="24"/>
          <w:szCs w:val="24"/>
        </w:rPr>
        <w:t xml:space="preserve"> проекта, на </w:t>
      </w:r>
      <w:r w:rsidR="000F7FDF">
        <w:rPr>
          <w:rFonts w:asciiTheme="majorBidi" w:hAnsiTheme="majorBidi" w:cstheme="majorBidi"/>
          <w:sz w:val="24"/>
          <w:szCs w:val="24"/>
        </w:rPr>
        <w:t>два от които е ръководител.</w:t>
      </w:r>
    </w:p>
    <w:p w14:paraId="0D122D53" w14:textId="20B19FA3" w:rsidR="00E93341" w:rsidRPr="00D77E85" w:rsidRDefault="007F2956" w:rsidP="00C16D32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1895C" wp14:editId="4A2ED396">
            <wp:simplePos x="0" y="0"/>
            <wp:positionH relativeFrom="column">
              <wp:posOffset>4206240</wp:posOffset>
            </wp:positionH>
            <wp:positionV relativeFrom="paragraph">
              <wp:posOffset>1097280</wp:posOffset>
            </wp:positionV>
            <wp:extent cx="843456" cy="739140"/>
            <wp:effectExtent l="0" t="0" r="0" b="3810"/>
            <wp:wrapNone/>
            <wp:docPr id="1340078546" name="Картина 1" descr="Картина, която съдържа почерк, калиграфия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078546" name="Картина 1" descr="Картина, която съдържа почерк, калиграфия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56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341" w:rsidRPr="00D77E85">
        <w:rPr>
          <w:rFonts w:asciiTheme="majorBidi" w:hAnsiTheme="majorBidi" w:cstheme="majorBidi"/>
          <w:sz w:val="24"/>
          <w:szCs w:val="24"/>
        </w:rPr>
        <w:t xml:space="preserve">В заключение, като имам предвид както количествените </w:t>
      </w:r>
      <w:proofErr w:type="spellStart"/>
      <w:r w:rsidR="00E93341" w:rsidRPr="00D77E85">
        <w:rPr>
          <w:rFonts w:asciiTheme="majorBidi" w:hAnsiTheme="majorBidi" w:cstheme="majorBidi"/>
          <w:sz w:val="24"/>
          <w:szCs w:val="24"/>
        </w:rPr>
        <w:t>наукометрични</w:t>
      </w:r>
      <w:proofErr w:type="spellEnd"/>
      <w:r w:rsidR="00E93341" w:rsidRPr="00D77E85">
        <w:rPr>
          <w:rFonts w:asciiTheme="majorBidi" w:hAnsiTheme="majorBidi" w:cstheme="majorBidi"/>
          <w:sz w:val="24"/>
          <w:szCs w:val="24"/>
        </w:rPr>
        <w:t xml:space="preserve"> минимални и допълнителни изисквания за заемане на академичната длъжност „доцент“, така и качествения анализ на научната продукция, преподавателска активност и приноси на гл. ас. д-р Никола Дюлгеров, убедено </w:t>
      </w:r>
      <w:r w:rsidR="00E93341" w:rsidRPr="003D73F0">
        <w:rPr>
          <w:rFonts w:asciiTheme="majorBidi" w:hAnsiTheme="majorBidi" w:cstheme="majorBidi"/>
          <w:b/>
          <w:bCs/>
          <w:sz w:val="24"/>
          <w:szCs w:val="24"/>
        </w:rPr>
        <w:t>давам положителната си оценка за неговата кандидатура за заемане на академична длъжност „доцент“</w:t>
      </w:r>
      <w:r w:rsidR="00E93341" w:rsidRPr="00D77E85">
        <w:rPr>
          <w:rFonts w:asciiTheme="majorBidi" w:hAnsiTheme="majorBidi" w:cstheme="majorBidi"/>
          <w:sz w:val="24"/>
          <w:szCs w:val="24"/>
        </w:rPr>
        <w:t xml:space="preserve">. </w:t>
      </w:r>
    </w:p>
    <w:p w14:paraId="716541F0" w14:textId="77777777" w:rsidR="00927DA0" w:rsidRDefault="00E93341" w:rsidP="00927DA0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77E85">
        <w:rPr>
          <w:rFonts w:asciiTheme="majorBidi" w:hAnsiTheme="majorBidi" w:cstheme="majorBidi"/>
          <w:sz w:val="24"/>
          <w:szCs w:val="24"/>
        </w:rPr>
        <w:t xml:space="preserve">26.11.2023 </w:t>
      </w:r>
      <w:r w:rsidR="00CC0A0E"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</w:p>
    <w:p w14:paraId="3C322F73" w14:textId="347E6E96" w:rsidR="00E50982" w:rsidRDefault="00CC0A0E" w:rsidP="00927DA0">
      <w:pPr>
        <w:spacing w:line="240" w:lineRule="auto"/>
        <w:ind w:left="354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Изготвил</w:t>
      </w:r>
      <w:r w:rsidR="00E93341" w:rsidRPr="00D77E85">
        <w:rPr>
          <w:rFonts w:asciiTheme="majorBidi" w:hAnsiTheme="majorBidi" w:cstheme="majorBidi"/>
          <w:sz w:val="24"/>
          <w:szCs w:val="24"/>
        </w:rPr>
        <w:t>: доц. д-р Албена Миланова</w:t>
      </w:r>
    </w:p>
    <w:p w14:paraId="4D5934EF" w14:textId="77777777" w:rsidR="00CC0A0E" w:rsidRDefault="00CC0A0E" w:rsidP="00927DA0">
      <w:pPr>
        <w:spacing w:line="240" w:lineRule="auto"/>
        <w:ind w:left="2832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(ЦСВП „Проф. Иван Дуйчев“, </w:t>
      </w:r>
    </w:p>
    <w:p w14:paraId="55C02D41" w14:textId="5963066C" w:rsidR="00CC0A0E" w:rsidRPr="00D77E85" w:rsidRDefault="00CC0A0E" w:rsidP="00927DA0">
      <w:pPr>
        <w:spacing w:line="240" w:lineRule="auto"/>
        <w:ind w:left="2832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СУ „Св. Климент Охридски“)</w:t>
      </w:r>
    </w:p>
    <w:sectPr w:rsidR="00CC0A0E" w:rsidRPr="00D7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100D"/>
    <w:multiLevelType w:val="hybridMultilevel"/>
    <w:tmpl w:val="21E8298C"/>
    <w:lvl w:ilvl="0" w:tplc="E1260E9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4026BF"/>
    <w:multiLevelType w:val="hybridMultilevel"/>
    <w:tmpl w:val="2F0EAD52"/>
    <w:lvl w:ilvl="0" w:tplc="BA6EA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FD28F7"/>
    <w:multiLevelType w:val="hybridMultilevel"/>
    <w:tmpl w:val="54EEC9A0"/>
    <w:lvl w:ilvl="0" w:tplc="58C6F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8100ED"/>
    <w:multiLevelType w:val="hybridMultilevel"/>
    <w:tmpl w:val="25AEC7B2"/>
    <w:lvl w:ilvl="0" w:tplc="295877B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33"/>
    <w:rsid w:val="00052C8B"/>
    <w:rsid w:val="00057FDA"/>
    <w:rsid w:val="00092140"/>
    <w:rsid w:val="000D0FB6"/>
    <w:rsid w:val="000F4E9C"/>
    <w:rsid w:val="000F7FDF"/>
    <w:rsid w:val="001204DF"/>
    <w:rsid w:val="00124C30"/>
    <w:rsid w:val="001379B6"/>
    <w:rsid w:val="00152ADA"/>
    <w:rsid w:val="00196F64"/>
    <w:rsid w:val="001B49DE"/>
    <w:rsid w:val="001C5754"/>
    <w:rsid w:val="001F4826"/>
    <w:rsid w:val="00210D9E"/>
    <w:rsid w:val="002663DE"/>
    <w:rsid w:val="0028329B"/>
    <w:rsid w:val="00285385"/>
    <w:rsid w:val="002D10F5"/>
    <w:rsid w:val="002D7AA6"/>
    <w:rsid w:val="003067AA"/>
    <w:rsid w:val="003734BF"/>
    <w:rsid w:val="003741C7"/>
    <w:rsid w:val="003C777E"/>
    <w:rsid w:val="003D73F0"/>
    <w:rsid w:val="003F0835"/>
    <w:rsid w:val="00416B2A"/>
    <w:rsid w:val="00451FB9"/>
    <w:rsid w:val="004541E1"/>
    <w:rsid w:val="004C05D0"/>
    <w:rsid w:val="004D30CE"/>
    <w:rsid w:val="00523A05"/>
    <w:rsid w:val="00525644"/>
    <w:rsid w:val="00566715"/>
    <w:rsid w:val="005A2976"/>
    <w:rsid w:val="00603933"/>
    <w:rsid w:val="00651122"/>
    <w:rsid w:val="00655FB8"/>
    <w:rsid w:val="0068496D"/>
    <w:rsid w:val="006C6412"/>
    <w:rsid w:val="006E5EE2"/>
    <w:rsid w:val="006F6902"/>
    <w:rsid w:val="00700349"/>
    <w:rsid w:val="00740760"/>
    <w:rsid w:val="00792EEE"/>
    <w:rsid w:val="007F2956"/>
    <w:rsid w:val="00814405"/>
    <w:rsid w:val="00832FA8"/>
    <w:rsid w:val="008C2656"/>
    <w:rsid w:val="008D23F5"/>
    <w:rsid w:val="00927DA0"/>
    <w:rsid w:val="009640E1"/>
    <w:rsid w:val="009A55B9"/>
    <w:rsid w:val="009E6548"/>
    <w:rsid w:val="009F1A96"/>
    <w:rsid w:val="00A52183"/>
    <w:rsid w:val="00A81C12"/>
    <w:rsid w:val="00A95227"/>
    <w:rsid w:val="00B11504"/>
    <w:rsid w:val="00B6582D"/>
    <w:rsid w:val="00B81669"/>
    <w:rsid w:val="00C0635A"/>
    <w:rsid w:val="00C16D32"/>
    <w:rsid w:val="00C218F1"/>
    <w:rsid w:val="00C21F4F"/>
    <w:rsid w:val="00C2614A"/>
    <w:rsid w:val="00C26E00"/>
    <w:rsid w:val="00C83828"/>
    <w:rsid w:val="00C84E43"/>
    <w:rsid w:val="00CB5001"/>
    <w:rsid w:val="00CC0A0E"/>
    <w:rsid w:val="00CC771E"/>
    <w:rsid w:val="00D00B14"/>
    <w:rsid w:val="00D0172B"/>
    <w:rsid w:val="00D0657C"/>
    <w:rsid w:val="00D347E8"/>
    <w:rsid w:val="00D6533E"/>
    <w:rsid w:val="00D77E85"/>
    <w:rsid w:val="00D943D0"/>
    <w:rsid w:val="00D95E25"/>
    <w:rsid w:val="00DB407D"/>
    <w:rsid w:val="00DD44C8"/>
    <w:rsid w:val="00E50982"/>
    <w:rsid w:val="00E93341"/>
    <w:rsid w:val="00E96C0D"/>
    <w:rsid w:val="00EC286D"/>
    <w:rsid w:val="00EF06B9"/>
    <w:rsid w:val="00F27F73"/>
    <w:rsid w:val="00F42CBD"/>
    <w:rsid w:val="00F928C2"/>
    <w:rsid w:val="00FA3434"/>
    <w:rsid w:val="00FB08A1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54D6"/>
  <w15:chartTrackingRefBased/>
  <w15:docId w15:val="{C2EC0C11-431E-488B-A002-4B236249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Здравкова Миланова-Бояджиева</dc:creator>
  <cp:keywords/>
  <dc:description/>
  <cp:lastModifiedBy>CAB 39 T</cp:lastModifiedBy>
  <cp:revision>2</cp:revision>
  <dcterms:created xsi:type="dcterms:W3CDTF">2023-11-27T07:54:00Z</dcterms:created>
  <dcterms:modified xsi:type="dcterms:W3CDTF">2023-11-27T07:54:00Z</dcterms:modified>
</cp:coreProperties>
</file>